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C6E5" w14:textId="5DC3D1CE" w:rsidR="00487912" w:rsidRDefault="00487912" w:rsidP="00487912">
      <w:pPr>
        <w:pStyle w:val="a3"/>
        <w:ind w:left="4395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53F1785" wp14:editId="0076152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5386E" w14:textId="77777777" w:rsidR="00487912" w:rsidRDefault="00487912" w:rsidP="0048791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2EB2838B" w14:textId="3D524EB5"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ОЛОМИЙСЬКА МІСЬКА РАДА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9A24C39" w14:textId="2E1A221F" w:rsidR="00EB612F" w:rsidRDefault="00EB612F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14:paraId="3B9BD8F4" w14:textId="22B77DA3" w:rsidR="005478D0" w:rsidRPr="00EB612F" w:rsidRDefault="005478D0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</w:t>
      </w:r>
    </w:p>
    <w:p w14:paraId="24412880" w14:textId="77777777" w:rsidR="00487912" w:rsidRDefault="00487912" w:rsidP="00487912">
      <w:pPr>
        <w:pStyle w:val="1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14:paraId="72BB8E8A" w14:textId="77777777" w:rsidR="00487912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582E62" w14:textId="77777777" w:rsidR="00487912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м. Коломия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№___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87912" w:rsidRPr="00257DA1" w14:paraId="7627CE85" w14:textId="77777777" w:rsidTr="00954DD2">
        <w:tc>
          <w:tcPr>
            <w:tcW w:w="4395" w:type="dxa"/>
            <w:hideMark/>
          </w:tcPr>
          <w:p w14:paraId="6828894A" w14:textId="16488AE5" w:rsidR="00487912" w:rsidRPr="00B17F45" w:rsidRDefault="00471E2F" w:rsidP="00954D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затвердження П</w:t>
            </w:r>
            <w:r w:rsidR="00EB61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рограми </w:t>
            </w:r>
            <w:r w:rsidR="008E272A" w:rsidRPr="004E413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AA1046" w:rsidRPr="004E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</w:t>
            </w:r>
            <w:r w:rsidR="008E272A" w:rsidRPr="004E413C">
              <w:rPr>
                <w:rFonts w:ascii="Times New Roman" w:hAnsi="Times New Roman"/>
                <w:b/>
                <w:sz w:val="28"/>
                <w:szCs w:val="28"/>
              </w:rPr>
              <w:t>асажи</w:t>
            </w:r>
            <w:r w:rsidR="00AA1046" w:rsidRPr="004E413C">
              <w:rPr>
                <w:rFonts w:ascii="Times New Roman" w:hAnsi="Times New Roman"/>
                <w:b/>
                <w:sz w:val="28"/>
                <w:szCs w:val="28"/>
              </w:rPr>
              <w:t>рський авто</w:t>
            </w:r>
            <w:r w:rsidR="005411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мобільний </w:t>
            </w:r>
            <w:r w:rsidR="00AA1046" w:rsidRPr="004E413C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="005411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E272A" w:rsidRPr="004E413C">
              <w:rPr>
                <w:rFonts w:ascii="Times New Roman" w:hAnsi="Times New Roman"/>
                <w:b/>
                <w:sz w:val="28"/>
                <w:szCs w:val="28"/>
              </w:rPr>
              <w:t>Коломийської</w:t>
            </w:r>
            <w:r w:rsidR="00AA1046" w:rsidRPr="004E41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272A" w:rsidRPr="004E413C">
              <w:rPr>
                <w:rFonts w:ascii="Times New Roman" w:hAnsi="Times New Roman"/>
                <w:b/>
                <w:sz w:val="28"/>
                <w:szCs w:val="28"/>
              </w:rPr>
              <w:t>міської територіальної</w:t>
            </w:r>
            <w:r w:rsidR="00B1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60EFA">
              <w:rPr>
                <w:rFonts w:ascii="Times New Roman" w:hAnsi="Times New Roman"/>
                <w:b/>
                <w:sz w:val="28"/>
                <w:szCs w:val="28"/>
              </w:rPr>
              <w:t>громади на 2022</w:t>
            </w:r>
            <w:r w:rsidR="008E272A" w:rsidRPr="004E413C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8E272A" w:rsidRPr="004E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AA1046" w:rsidRPr="004E413C">
              <w:rPr>
                <w:rFonts w:ascii="Times New Roman" w:hAnsi="Times New Roman"/>
                <w:b/>
                <w:sz w:val="28"/>
                <w:szCs w:val="28"/>
              </w:rPr>
              <w:t xml:space="preserve"> рок</w:t>
            </w:r>
            <w:r w:rsidR="004E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AA1046" w:rsidRPr="004E41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1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новій редакції</w:t>
            </w:r>
          </w:p>
        </w:tc>
      </w:tr>
    </w:tbl>
    <w:p w14:paraId="702AC112" w14:textId="16DE435D" w:rsidR="00487912" w:rsidRDefault="00487912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CB0A5E" w14:textId="77777777" w:rsidR="004B257B" w:rsidRDefault="004B257B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BE970A" w14:textId="6B7DA387" w:rsidR="00487912" w:rsidRPr="00A76F81" w:rsidRDefault="00F43659" w:rsidP="000625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</w:t>
      </w:r>
      <w:r w:rsidR="00AA104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законом</w:t>
      </w:r>
      <w:r w:rsidR="008E272A" w:rsidRPr="00A76F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України </w:t>
      </w:r>
      <w:r w:rsidR="00FD08F1" w:rsidRPr="00A76F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місцеве самоврядування в Україні»</w:t>
      </w:r>
      <w:r w:rsidR="00FD08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законом України </w:t>
      </w:r>
      <w:r w:rsidR="008E272A" w:rsidRPr="00A76F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автомобільний транспорт»,</w:t>
      </w:r>
      <w:r w:rsidR="00A43F23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14:paraId="2FB52B68" w14:textId="77777777"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4F0747" w14:textId="4448C2A6" w:rsidR="00487912" w:rsidRDefault="00A43F23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487912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0D4DA9C9" w14:textId="77777777" w:rsidR="00AA1046" w:rsidRDefault="00AA1046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7832A0" w14:textId="77777777" w:rsidR="0067220E" w:rsidRDefault="00043719" w:rsidP="00672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67220E" w:rsidRPr="00062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Затвердити програму </w:t>
      </w:r>
      <w:r w:rsid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</w:t>
      </w:r>
      <w:r w:rsidR="0067220E" w:rsidRPr="00062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асажирський авто</w:t>
      </w:r>
      <w:r w:rsid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мобільний </w:t>
      </w:r>
      <w:r w:rsidR="0067220E" w:rsidRPr="00062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транспорт Коломийсь</w:t>
      </w:r>
      <w:r w:rsid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кої</w:t>
      </w:r>
      <w:r w:rsidR="0067220E" w:rsidRPr="00062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територіальної громади на 202</w:t>
      </w:r>
      <w:r w:rsid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67220E" w:rsidRPr="00062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67220E">
        <w:rPr>
          <w:rFonts w:ascii="Times New Roman" w:hAnsi="Times New Roman"/>
          <w:sz w:val="28"/>
          <w:szCs w:val="28"/>
          <w:shd w:val="clear" w:color="auto" w:fill="FFFFFF"/>
        </w:rPr>
        <w:t>2025</w:t>
      </w:r>
      <w:r w:rsidR="0067220E" w:rsidRPr="000B7A2A">
        <w:rPr>
          <w:rFonts w:ascii="Times New Roman" w:hAnsi="Times New Roman"/>
          <w:sz w:val="28"/>
          <w:szCs w:val="28"/>
          <w:shd w:val="clear" w:color="auto" w:fill="FFFFFF"/>
        </w:rPr>
        <w:t xml:space="preserve"> роки</w:t>
      </w:r>
      <w:r w:rsid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67220E" w:rsidRPr="000B7A2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новій редакції</w:t>
      </w:r>
      <w:r w:rsidR="0067220E" w:rsidRPr="000B7A2A">
        <w:rPr>
          <w:rFonts w:ascii="Times New Roman" w:hAnsi="Times New Roman"/>
          <w:sz w:val="28"/>
          <w:szCs w:val="28"/>
          <w:shd w:val="clear" w:color="auto" w:fill="FFFFFF"/>
        </w:rPr>
        <w:t xml:space="preserve"> (далі – Програма), що додається.</w:t>
      </w:r>
    </w:p>
    <w:p w14:paraId="58612026" w14:textId="57568EB6" w:rsidR="00856279" w:rsidRDefault="0067220E" w:rsidP="00672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Управлінню фінансів і внутрішнього аудиту міської ради (Ольга ГАВДУНИК) передбачит</w:t>
      </w:r>
      <w:r w:rsidR="00FD17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кошти на фінансування заходів.</w:t>
      </w:r>
    </w:p>
    <w:p w14:paraId="2D031AA1" w14:textId="076BDA61" w:rsidR="00B17F45" w:rsidRDefault="00CD32A2" w:rsidP="00CF2B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Рішення виконавчого комітет</w:t>
      </w:r>
      <w:r w:rsidR="00B17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міської ради від 08.11.2022 №432 </w:t>
      </w:r>
      <w:r w:rsidR="00FD17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 w:rsidR="0067220E" w:rsidRPr="0067220E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67220E" w:rsidRPr="0067220E">
        <w:rPr>
          <w:rFonts w:ascii="Times New Roman" w:hAnsi="Times New Roman"/>
          <w:sz w:val="28"/>
          <w:szCs w:val="28"/>
          <w:lang w:val="uk-UA"/>
        </w:rPr>
        <w:t>програми</w:t>
      </w:r>
      <w:r w:rsidR="0067220E" w:rsidRPr="006722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20E" w:rsidRPr="0067220E">
        <w:rPr>
          <w:rFonts w:ascii="Times New Roman" w:hAnsi="Times New Roman"/>
          <w:sz w:val="28"/>
          <w:szCs w:val="28"/>
          <w:lang w:val="uk-UA"/>
        </w:rPr>
        <w:t xml:space="preserve">«Пасажирський автомобільний транспорт Коломийської міської територіальної громади на </w:t>
      </w:r>
      <w:r w:rsidR="0067220E" w:rsidRPr="0067220E">
        <w:rPr>
          <w:rFonts w:ascii="Times New Roman" w:hAnsi="Times New Roman"/>
          <w:sz w:val="28"/>
          <w:szCs w:val="28"/>
        </w:rPr>
        <w:t> </w:t>
      </w:r>
      <w:r w:rsidR="0067220E" w:rsidRPr="0067220E">
        <w:rPr>
          <w:rFonts w:ascii="Times New Roman" w:hAnsi="Times New Roman"/>
          <w:sz w:val="28"/>
          <w:szCs w:val="28"/>
          <w:lang w:val="uk-UA"/>
        </w:rPr>
        <w:t>2022-2025 роки</w:t>
      </w:r>
      <w:r w:rsidR="00B17F45" w:rsidRPr="00672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вважати таким, що втратило чинність.</w:t>
      </w:r>
    </w:p>
    <w:p w14:paraId="7AE33D05" w14:textId="3AED1FAB" w:rsidR="00CD32A2" w:rsidRPr="0067220E" w:rsidRDefault="00CD32A2" w:rsidP="00CD32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Організацію виконання рішення покласти на міського голову Богдана СТАНІСЛАВСЬКОГО.</w:t>
      </w:r>
    </w:p>
    <w:p w14:paraId="78A3B27E" w14:textId="4BB5D3A5" w:rsidR="008E272A" w:rsidRPr="0049247D" w:rsidRDefault="00CD32A2" w:rsidP="00FD17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2A0821" w:rsidRPr="004924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Контроль за виконанням </w:t>
      </w:r>
      <w:r w:rsidR="00830924" w:rsidRPr="004924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 </w:t>
      </w:r>
      <w:r w:rsidR="003C58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доручити постійній</w:t>
      </w:r>
      <w:r w:rsidR="00B139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комісії з питань бюджету, </w:t>
      </w:r>
      <w:r w:rsidR="004924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інвестицій, соціально-економічного розвитку та </w:t>
      </w:r>
      <w:r w:rsidR="00FD17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зо</w:t>
      </w:r>
      <w:r w:rsidR="004924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внішньоекономічних</w:t>
      </w:r>
      <w:r w:rsidR="003C58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відносин (Ігор КОСТЮК).</w:t>
      </w:r>
    </w:p>
    <w:p w14:paraId="55682694" w14:textId="77777777" w:rsidR="00487912" w:rsidRDefault="00487912" w:rsidP="00FD1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9CEA4A" w14:textId="27496170" w:rsidR="00487912" w:rsidRDefault="00487912" w:rsidP="00FD1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2BBE8F" w14:textId="46BD6B4A" w:rsidR="008E272A" w:rsidRDefault="008E272A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C9DEA1" w14:textId="3A6EC425" w:rsidR="00FB451F" w:rsidRDefault="00FB451F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D4C949" w14:textId="58B62199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</w:t>
      </w:r>
      <w:r w:rsidR="00EC3AC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4371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EC3AC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14:paraId="22006F40" w14:textId="77777777" w:rsidR="0043674A" w:rsidRDefault="0043674A" w:rsidP="00652429">
      <w:pPr>
        <w:pStyle w:val="Style7"/>
        <w:widowControl/>
        <w:shd w:val="clear" w:color="auto" w:fill="FFFFFF" w:themeFill="background1"/>
        <w:jc w:val="center"/>
        <w:rPr>
          <w:b/>
          <w:sz w:val="28"/>
          <w:szCs w:val="28"/>
        </w:rPr>
      </w:pPr>
    </w:p>
    <w:p w14:paraId="28AD2F39" w14:textId="77777777" w:rsidR="00F43659" w:rsidRDefault="00F43659" w:rsidP="00D711E7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b/>
          <w:i w:val="0"/>
          <w:sz w:val="28"/>
          <w:szCs w:val="28"/>
          <w:lang w:val="uk-UA"/>
        </w:rPr>
      </w:pPr>
    </w:p>
    <w:p w14:paraId="7780D4AA" w14:textId="77777777" w:rsidR="00F43659" w:rsidRDefault="00F43659" w:rsidP="00D711E7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b/>
          <w:i w:val="0"/>
          <w:sz w:val="28"/>
          <w:szCs w:val="28"/>
          <w:lang w:val="uk-UA"/>
        </w:rPr>
      </w:pPr>
    </w:p>
    <w:p w14:paraId="6BFA7285" w14:textId="77777777" w:rsidR="004F236A" w:rsidRPr="00BE3630" w:rsidRDefault="004F236A" w:rsidP="004F236A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lastRenderedPageBreak/>
        <w:t xml:space="preserve">ЗАТВЕРДЖЕНО </w:t>
      </w:r>
    </w:p>
    <w:p w14:paraId="02085B72" w14:textId="65C4F4D8" w:rsidR="004F236A" w:rsidRPr="00BE3630" w:rsidRDefault="004F236A" w:rsidP="004F236A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рішення </w:t>
      </w:r>
      <w:r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міської ради</w:t>
      </w:r>
    </w:p>
    <w:p w14:paraId="15A8D319" w14:textId="2A2B876D" w:rsidR="004F236A" w:rsidRPr="00BE3630" w:rsidRDefault="004F236A" w:rsidP="004F236A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u w:val="single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від</w:t>
      </w:r>
      <w:r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 </w:t>
      </w:r>
      <w:r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_______</w:t>
      </w: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_№______</w:t>
      </w:r>
    </w:p>
    <w:p w14:paraId="08B71FC8" w14:textId="77777777" w:rsidR="004F236A" w:rsidRPr="00BE363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744B00E3" w14:textId="77777777" w:rsidR="004F236A" w:rsidRPr="006E7659" w:rsidRDefault="004F236A" w:rsidP="004F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C6DFE5F" w14:textId="77777777" w:rsidR="004F236A" w:rsidRPr="00BE3630" w:rsidRDefault="004F236A" w:rsidP="004F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C470BC" w14:textId="77777777" w:rsidR="004F236A" w:rsidRPr="00BE3630" w:rsidRDefault="004F236A" w:rsidP="004F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259743" w14:textId="77777777" w:rsidR="004F236A" w:rsidRPr="00BE3630" w:rsidRDefault="004F236A" w:rsidP="004F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14:paraId="6E28E3AB" w14:textId="74C637B3" w:rsidR="004F236A" w:rsidRPr="004F236A" w:rsidRDefault="004F236A" w:rsidP="004F236A">
      <w:pPr>
        <w:spacing w:after="0" w:line="240" w:lineRule="auto"/>
        <w:jc w:val="center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>асажи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рський авто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мобільний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транспорт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Коломийсь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кої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міської тер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иторіальної громади на 2022-2025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роки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 новій редакції</w:t>
      </w:r>
    </w:p>
    <w:p w14:paraId="31B2FA67" w14:textId="77777777" w:rsidR="004F236A" w:rsidRPr="00BE3630" w:rsidRDefault="004F236A" w:rsidP="004F236A">
      <w:pPr>
        <w:shd w:val="clear" w:color="auto" w:fill="FFFFFF"/>
        <w:spacing w:after="0" w:line="240" w:lineRule="auto"/>
        <w:jc w:val="center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3A3D0ED2" w14:textId="77777777" w:rsidR="004F236A" w:rsidRPr="00BE3630" w:rsidRDefault="004F236A" w:rsidP="004F236A">
      <w:pPr>
        <w:shd w:val="clear" w:color="auto" w:fill="FFFFFF"/>
        <w:spacing w:after="0" w:line="240" w:lineRule="auto"/>
        <w:jc w:val="center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823"/>
        <w:gridCol w:w="1564"/>
        <w:gridCol w:w="4106"/>
      </w:tblGrid>
      <w:tr w:rsidR="004F236A" w:rsidRPr="00BE3630" w14:paraId="240A38FC" w14:textId="77777777" w:rsidTr="000347CF">
        <w:tc>
          <w:tcPr>
            <w:tcW w:w="3823" w:type="dxa"/>
            <w:hideMark/>
          </w:tcPr>
          <w:p w14:paraId="536E5A1E" w14:textId="77777777" w:rsidR="004F236A" w:rsidRPr="009E2A85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9E2A85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Замовник Програми</w:t>
            </w:r>
          </w:p>
          <w:p w14:paraId="4B8403D8" w14:textId="77777777" w:rsidR="004F236A" w:rsidRPr="009E2A85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9E2A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 комунального господарства  міської ради</w:t>
            </w:r>
            <w:r w:rsidRPr="009E2A85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 </w:t>
            </w:r>
          </w:p>
          <w:p w14:paraId="2294523B" w14:textId="77777777" w:rsidR="004F236A" w:rsidRPr="00BE363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14:paraId="2F237654" w14:textId="77777777" w:rsidR="004F236A" w:rsidRPr="00BE3630" w:rsidRDefault="004F236A" w:rsidP="000347CF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106" w:type="dxa"/>
          </w:tcPr>
          <w:p w14:paraId="7E7F46A2" w14:textId="77777777" w:rsidR="004F236A" w:rsidRPr="00BE3630" w:rsidRDefault="004F236A" w:rsidP="000347CF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  <w:p w14:paraId="73C5B80C" w14:textId="77777777" w:rsidR="004F236A" w:rsidRPr="00BE3630" w:rsidRDefault="004F236A" w:rsidP="000347CF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  <w:p w14:paraId="0332A6AA" w14:textId="77777777" w:rsidR="004F236A" w:rsidRPr="00BE3630" w:rsidRDefault="004F236A" w:rsidP="000347CF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                  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Андрій РАДОВЕЦЬ </w:t>
            </w:r>
          </w:p>
          <w:p w14:paraId="49307670" w14:textId="77777777" w:rsidR="004F236A" w:rsidRDefault="004F236A" w:rsidP="000347CF">
            <w:pPr>
              <w:spacing w:after="0" w:line="240" w:lineRule="auto"/>
              <w:jc w:val="both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  <w:p w14:paraId="633C86BF" w14:textId="77777777" w:rsidR="004F236A" w:rsidRPr="00BE3630" w:rsidRDefault="004F236A" w:rsidP="000347CF">
            <w:pPr>
              <w:spacing w:after="0" w:line="240" w:lineRule="auto"/>
              <w:jc w:val="both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4F236A" w:rsidRPr="00BE3630" w14:paraId="556361F0" w14:textId="77777777" w:rsidTr="000347CF">
        <w:tc>
          <w:tcPr>
            <w:tcW w:w="3823" w:type="dxa"/>
            <w:hideMark/>
          </w:tcPr>
          <w:p w14:paraId="3738EF18" w14:textId="77777777" w:rsidR="004F236A" w:rsidRPr="00175627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175627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Керівник Програми</w:t>
            </w:r>
          </w:p>
          <w:p w14:paraId="1E393381" w14:textId="77777777" w:rsidR="004F236A" w:rsidRPr="00175627" w:rsidRDefault="004F236A" w:rsidP="000347CF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Міський голова</w:t>
            </w:r>
          </w:p>
          <w:p w14:paraId="13798FCB" w14:textId="77777777" w:rsidR="004F236A" w:rsidRPr="00BE3630" w:rsidRDefault="004F236A" w:rsidP="000347CF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64" w:type="dxa"/>
          </w:tcPr>
          <w:p w14:paraId="398E0D81" w14:textId="77777777" w:rsidR="004F236A" w:rsidRPr="00BE3630" w:rsidRDefault="004F236A" w:rsidP="000347CF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106" w:type="dxa"/>
          </w:tcPr>
          <w:p w14:paraId="19A8CE87" w14:textId="77777777" w:rsidR="004F236A" w:rsidRDefault="004F236A" w:rsidP="000347CF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14:paraId="7C07E183" w14:textId="77777777" w:rsidR="004F236A" w:rsidRPr="00BE3630" w:rsidRDefault="004F236A" w:rsidP="000347CF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 Богдан СТАНІСЛАВСЬКИЙ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0B11E0F" w14:textId="77777777" w:rsidR="004F236A" w:rsidRPr="00BE363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  </w:t>
      </w:r>
    </w:p>
    <w:p w14:paraId="05DB188B" w14:textId="77777777" w:rsidR="004F236A" w:rsidRPr="00BE363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41493FF9" w14:textId="77777777" w:rsidR="004F236A" w:rsidRPr="00BE363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32280521" w14:textId="77777777" w:rsidR="004F236A" w:rsidRPr="00BE363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44599C61" w14:textId="77777777" w:rsidR="004F236A" w:rsidRPr="00BE363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3CD10377" w14:textId="77777777" w:rsidR="004F236A" w:rsidRPr="00BE363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397EB7FC" w14:textId="77777777" w:rsidR="004F236A" w:rsidRPr="00BE363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4D650A86" w14:textId="77777777" w:rsidR="004F236A" w:rsidRPr="00F1336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b/>
          <w:i w:val="0"/>
          <w:sz w:val="28"/>
          <w:szCs w:val="28"/>
          <w:lang w:val="uk-UA"/>
        </w:rPr>
      </w:pPr>
      <w:r w:rsidRPr="00F13360">
        <w:rPr>
          <w:rStyle w:val="ab"/>
          <w:rFonts w:ascii="Times New Roman" w:eastAsia="Calibri" w:hAnsi="Times New Roman"/>
          <w:b/>
          <w:i w:val="0"/>
          <w:sz w:val="28"/>
          <w:szCs w:val="28"/>
          <w:lang w:val="uk-UA"/>
        </w:rPr>
        <w:t>ПОГОДЖЕНО</w:t>
      </w:r>
    </w:p>
    <w:p w14:paraId="38519790" w14:textId="77777777" w:rsidR="004F236A" w:rsidRPr="00BE3630" w:rsidRDefault="004F236A" w:rsidP="004F236A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4816"/>
        <w:gridCol w:w="713"/>
        <w:gridCol w:w="3964"/>
      </w:tblGrid>
      <w:tr w:rsidR="004F236A" w:rsidRPr="00BE3630" w14:paraId="33EDC3C1" w14:textId="77777777" w:rsidTr="000347CF">
        <w:tc>
          <w:tcPr>
            <w:tcW w:w="4816" w:type="dxa"/>
          </w:tcPr>
          <w:p w14:paraId="2D3043D5" w14:textId="77777777" w:rsidR="004F236A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Управління економіки </w:t>
            </w:r>
          </w:p>
          <w:p w14:paraId="2FA71806" w14:textId="77777777" w:rsidR="004F236A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міської ради</w:t>
            </w:r>
          </w:p>
          <w:p w14:paraId="38516942" w14:textId="77777777" w:rsidR="004F236A" w:rsidRPr="00BE363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713" w:type="dxa"/>
          </w:tcPr>
          <w:p w14:paraId="263FE2F8" w14:textId="77777777" w:rsidR="004F236A" w:rsidRPr="00BE3630" w:rsidRDefault="004F236A" w:rsidP="000347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</w:tcPr>
          <w:p w14:paraId="7BF2FD56" w14:textId="77777777" w:rsidR="004F236A" w:rsidRPr="00BE363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                         Інна ТКАЧУК</w:t>
            </w:r>
          </w:p>
        </w:tc>
      </w:tr>
      <w:tr w:rsidR="004F236A" w:rsidRPr="00BE3630" w14:paraId="63163FEC" w14:textId="77777777" w:rsidTr="000347CF">
        <w:trPr>
          <w:trHeight w:val="715"/>
        </w:trPr>
        <w:tc>
          <w:tcPr>
            <w:tcW w:w="4816" w:type="dxa"/>
          </w:tcPr>
          <w:p w14:paraId="437B922A" w14:textId="77777777" w:rsidR="004F236A" w:rsidRPr="00BE363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У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фінансів і внутрішнього аудиту 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міської ради</w:t>
            </w:r>
          </w:p>
          <w:p w14:paraId="76A320EF" w14:textId="77777777" w:rsidR="004F236A" w:rsidRPr="00BE363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14:paraId="6B335C32" w14:textId="77777777" w:rsidR="004F236A" w:rsidRPr="00BE363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713" w:type="dxa"/>
          </w:tcPr>
          <w:p w14:paraId="2C64CF3E" w14:textId="77777777" w:rsidR="004F236A" w:rsidRPr="00BE363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</w:tcPr>
          <w:p w14:paraId="326F58B6" w14:textId="77777777" w:rsidR="004F236A" w:rsidRPr="00BE3630" w:rsidRDefault="004F236A" w:rsidP="000347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                Ольга ГАВДУНИК</w:t>
            </w:r>
          </w:p>
          <w:p w14:paraId="74AB1A20" w14:textId="77777777" w:rsidR="004F236A" w:rsidRPr="00BE363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4F236A" w:rsidRPr="00BE3630" w14:paraId="66A355CC" w14:textId="77777777" w:rsidTr="000347CF">
        <w:trPr>
          <w:trHeight w:val="715"/>
        </w:trPr>
        <w:tc>
          <w:tcPr>
            <w:tcW w:w="4816" w:type="dxa"/>
          </w:tcPr>
          <w:p w14:paraId="679F3C24" w14:textId="77777777" w:rsidR="004F236A" w:rsidRPr="00BE3630" w:rsidRDefault="004F236A" w:rsidP="000347CF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Юридичний відділ міської ради</w:t>
            </w:r>
          </w:p>
          <w:p w14:paraId="62D31122" w14:textId="77777777" w:rsidR="004F236A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14:paraId="5645404F" w14:textId="77777777" w:rsidR="004F236A" w:rsidRDefault="004F236A" w:rsidP="000347CF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713" w:type="dxa"/>
          </w:tcPr>
          <w:p w14:paraId="39C0F350" w14:textId="77777777" w:rsidR="004F236A" w:rsidRPr="00BE363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</w:tcPr>
          <w:p w14:paraId="3A430B05" w14:textId="77777777" w:rsidR="004F236A" w:rsidRPr="004B6560" w:rsidRDefault="004F236A" w:rsidP="000347CF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Любов СОНЧАК</w:t>
            </w:r>
            <w:r w:rsidRPr="00CE00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390A992E" w14:textId="77777777" w:rsidR="004F236A" w:rsidRDefault="004F236A" w:rsidP="000347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31F5604" w14:textId="77777777" w:rsidR="004F236A" w:rsidRPr="00652429" w:rsidRDefault="004F236A" w:rsidP="004F236A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14:paraId="0433A84E" w14:textId="77777777" w:rsidR="004F236A" w:rsidRDefault="004F236A" w:rsidP="004F236A">
      <w:pPr>
        <w:pStyle w:val="Style7"/>
        <w:widowControl/>
        <w:shd w:val="clear" w:color="auto" w:fill="FFFFFF" w:themeFill="background1"/>
        <w:jc w:val="center"/>
        <w:rPr>
          <w:b/>
          <w:sz w:val="28"/>
          <w:szCs w:val="28"/>
        </w:rPr>
      </w:pPr>
    </w:p>
    <w:p w14:paraId="4CCC6B70" w14:textId="77777777" w:rsidR="004F236A" w:rsidRDefault="004F236A" w:rsidP="004F236A">
      <w:pPr>
        <w:pStyle w:val="Style7"/>
        <w:widowControl/>
        <w:shd w:val="clear" w:color="auto" w:fill="FFFFFF" w:themeFill="background1"/>
        <w:jc w:val="center"/>
        <w:rPr>
          <w:b/>
          <w:sz w:val="28"/>
          <w:szCs w:val="28"/>
        </w:rPr>
      </w:pPr>
    </w:p>
    <w:p w14:paraId="59427CE1" w14:textId="77777777" w:rsidR="004F236A" w:rsidRDefault="004F236A" w:rsidP="004F236A">
      <w:pPr>
        <w:pStyle w:val="Style7"/>
        <w:widowControl/>
        <w:shd w:val="clear" w:color="auto" w:fill="FFFFFF" w:themeFill="background1"/>
        <w:jc w:val="center"/>
        <w:rPr>
          <w:b/>
          <w:sz w:val="28"/>
          <w:szCs w:val="28"/>
        </w:rPr>
      </w:pPr>
    </w:p>
    <w:p w14:paraId="66BDB1BB" w14:textId="77777777" w:rsidR="004F236A" w:rsidRDefault="004F236A" w:rsidP="004F236A">
      <w:pPr>
        <w:pStyle w:val="Style7"/>
        <w:widowControl/>
        <w:shd w:val="clear" w:color="auto" w:fill="FFFFFF" w:themeFill="background1"/>
        <w:jc w:val="center"/>
        <w:rPr>
          <w:b/>
          <w:sz w:val="28"/>
          <w:szCs w:val="28"/>
        </w:rPr>
      </w:pPr>
    </w:p>
    <w:p w14:paraId="165845A7" w14:textId="77777777" w:rsidR="004F236A" w:rsidRDefault="004F236A" w:rsidP="004F236A">
      <w:pPr>
        <w:pStyle w:val="Style7"/>
        <w:widowControl/>
        <w:shd w:val="clear" w:color="auto" w:fill="FFFFFF" w:themeFill="background1"/>
        <w:jc w:val="center"/>
        <w:rPr>
          <w:b/>
          <w:sz w:val="28"/>
          <w:szCs w:val="28"/>
        </w:rPr>
      </w:pPr>
    </w:p>
    <w:p w14:paraId="4FE296E5" w14:textId="78DCEE45" w:rsidR="00D711E7" w:rsidRPr="00B13981" w:rsidRDefault="00D711E7" w:rsidP="00D711E7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b/>
          <w:i w:val="0"/>
          <w:sz w:val="28"/>
          <w:szCs w:val="28"/>
          <w:lang w:val="uk-UA"/>
        </w:rPr>
      </w:pPr>
      <w:r w:rsidRPr="00B13981">
        <w:rPr>
          <w:rStyle w:val="ab"/>
          <w:rFonts w:ascii="Times New Roman" w:eastAsia="Calibri" w:hAnsi="Times New Roman"/>
          <w:b/>
          <w:i w:val="0"/>
          <w:sz w:val="28"/>
          <w:szCs w:val="28"/>
          <w:lang w:val="uk-UA"/>
        </w:rPr>
        <w:lastRenderedPageBreak/>
        <w:t xml:space="preserve">ЗАТВЕРДЖЕНО </w:t>
      </w:r>
    </w:p>
    <w:p w14:paraId="42C39CE5" w14:textId="0F329969" w:rsidR="00D711E7" w:rsidRPr="00BE3630" w:rsidRDefault="00D711E7" w:rsidP="00D711E7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рішення міської ради</w:t>
      </w:r>
    </w:p>
    <w:p w14:paraId="7D1C0EBC" w14:textId="153BBD6A" w:rsidR="00D711E7" w:rsidRDefault="00D711E7" w:rsidP="00D711E7">
      <w:pPr>
        <w:pStyle w:val="Style7"/>
        <w:widowControl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rStyle w:val="ab"/>
          <w:rFonts w:eastAsia="Calibri"/>
          <w:i w:val="0"/>
          <w:sz w:val="28"/>
          <w:szCs w:val="28"/>
        </w:rPr>
        <w:t xml:space="preserve">                                                                </w:t>
      </w:r>
      <w:r w:rsidRPr="00BE3630">
        <w:rPr>
          <w:rStyle w:val="ab"/>
          <w:rFonts w:eastAsia="Calibri"/>
          <w:i w:val="0"/>
          <w:sz w:val="28"/>
          <w:szCs w:val="28"/>
        </w:rPr>
        <w:t>від</w:t>
      </w:r>
      <w:r>
        <w:rPr>
          <w:rStyle w:val="ab"/>
          <w:rFonts w:eastAsia="Calibri"/>
          <w:i w:val="0"/>
          <w:sz w:val="28"/>
          <w:szCs w:val="28"/>
        </w:rPr>
        <w:t xml:space="preserve"> ___</w:t>
      </w:r>
      <w:r w:rsidRPr="00BE3630">
        <w:rPr>
          <w:rStyle w:val="ab"/>
          <w:rFonts w:eastAsia="Calibri"/>
          <w:i w:val="0"/>
          <w:sz w:val="28"/>
          <w:szCs w:val="28"/>
        </w:rPr>
        <w:t>____№______</w:t>
      </w:r>
    </w:p>
    <w:p w14:paraId="7605FC2E" w14:textId="77777777" w:rsidR="00D711E7" w:rsidRDefault="00D711E7" w:rsidP="00652429">
      <w:pPr>
        <w:pStyle w:val="Style7"/>
        <w:widowControl/>
        <w:shd w:val="clear" w:color="auto" w:fill="FFFFFF" w:themeFill="background1"/>
        <w:jc w:val="center"/>
        <w:rPr>
          <w:b/>
          <w:sz w:val="28"/>
          <w:szCs w:val="28"/>
        </w:rPr>
      </w:pPr>
    </w:p>
    <w:p w14:paraId="03A83EF6" w14:textId="62233E5B" w:rsidR="00652429" w:rsidRPr="00553412" w:rsidRDefault="00652429" w:rsidP="00652429">
      <w:pPr>
        <w:pStyle w:val="Style7"/>
        <w:widowControl/>
        <w:shd w:val="clear" w:color="auto" w:fill="FFFFFF" w:themeFill="background1"/>
        <w:jc w:val="center"/>
        <w:rPr>
          <w:b/>
          <w:sz w:val="28"/>
          <w:szCs w:val="28"/>
        </w:rPr>
      </w:pPr>
      <w:r w:rsidRPr="00553412">
        <w:rPr>
          <w:b/>
          <w:sz w:val="28"/>
          <w:szCs w:val="28"/>
        </w:rPr>
        <w:t xml:space="preserve"> ПАСПОРТ</w:t>
      </w:r>
    </w:p>
    <w:p w14:paraId="2C4826D8" w14:textId="190BAE67" w:rsidR="00652429" w:rsidRDefault="00553412" w:rsidP="005534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52876175"/>
      <w:r>
        <w:rPr>
          <w:rFonts w:ascii="Times New Roman" w:hAnsi="Times New Roman"/>
          <w:b/>
          <w:sz w:val="28"/>
          <w:szCs w:val="28"/>
          <w:lang w:val="uk-UA"/>
        </w:rPr>
        <w:t>програми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>асажи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рський авто</w:t>
      </w:r>
      <w:r w:rsidR="005411B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мобільний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транспорт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Коломийсь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кої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місько</w:t>
      </w:r>
      <w:r w:rsidR="00C165B9">
        <w:rPr>
          <w:rFonts w:ascii="Times New Roman" w:hAnsi="Times New Roman"/>
          <w:b/>
          <w:sz w:val="28"/>
          <w:szCs w:val="28"/>
          <w:shd w:val="clear" w:color="auto" w:fill="FFFFFF"/>
        </w:rPr>
        <w:t>ї територіальної громади на 202</w:t>
      </w:r>
      <w:r w:rsidR="00D60E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</w:t>
      </w:r>
      <w:r w:rsidR="00C165B9">
        <w:rPr>
          <w:rFonts w:ascii="Times New Roman" w:hAnsi="Times New Roman"/>
          <w:b/>
          <w:sz w:val="28"/>
          <w:szCs w:val="28"/>
          <w:shd w:val="clear" w:color="auto" w:fill="FFFFFF"/>
        </w:rPr>
        <w:t>-2025</w:t>
      </w:r>
      <w:r w:rsidR="00C356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роки</w:t>
      </w:r>
      <w:r w:rsidR="00652429" w:rsidRPr="00553412">
        <w:rPr>
          <w:rFonts w:ascii="Times New Roman" w:hAnsi="Times New Roman"/>
          <w:b/>
          <w:sz w:val="28"/>
          <w:szCs w:val="28"/>
          <w:lang w:val="uk-UA"/>
        </w:rPr>
        <w:t>»</w:t>
      </w:r>
      <w:r w:rsidR="005620EB">
        <w:rPr>
          <w:rFonts w:ascii="Times New Roman" w:hAnsi="Times New Roman"/>
          <w:b/>
          <w:sz w:val="28"/>
          <w:szCs w:val="28"/>
          <w:lang w:val="uk-UA"/>
        </w:rPr>
        <w:t xml:space="preserve"> в новій редакці</w:t>
      </w:r>
    </w:p>
    <w:p w14:paraId="39D71B69" w14:textId="77777777" w:rsidR="002B07C5" w:rsidRPr="00553412" w:rsidRDefault="002B07C5" w:rsidP="005534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bookmarkEnd w:id="0"/>
    <w:p w14:paraId="6706F359" w14:textId="77777777" w:rsidR="00652429" w:rsidRPr="00FA6524" w:rsidRDefault="00652429" w:rsidP="00652429">
      <w:pPr>
        <w:pStyle w:val="Style7"/>
        <w:widowControl/>
        <w:shd w:val="clear" w:color="auto" w:fill="FFFFFF" w:themeFill="background1"/>
        <w:ind w:left="3734"/>
        <w:rPr>
          <w:sz w:val="28"/>
          <w:szCs w:val="28"/>
        </w:rPr>
      </w:pPr>
    </w:p>
    <w:p w14:paraId="10B29718" w14:textId="168C6009" w:rsidR="00652429" w:rsidRPr="00797BB1" w:rsidRDefault="00652429" w:rsidP="005D4CDA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sz w:val="28"/>
          <w:szCs w:val="28"/>
        </w:rPr>
      </w:pPr>
      <w:r w:rsidRPr="00797BB1">
        <w:rPr>
          <w:rStyle w:val="FontStyle32"/>
          <w:b w:val="0"/>
          <w:sz w:val="28"/>
          <w:szCs w:val="28"/>
        </w:rPr>
        <w:t>Ініціатор замовлення Програми (замовник):</w:t>
      </w:r>
      <w:r w:rsidRPr="00797BB1">
        <w:rPr>
          <w:rStyle w:val="FontStyle32"/>
          <w:sz w:val="28"/>
          <w:szCs w:val="28"/>
        </w:rPr>
        <w:t xml:space="preserve"> Управління кому</w:t>
      </w:r>
      <w:r w:rsidR="00797BB1">
        <w:rPr>
          <w:rStyle w:val="FontStyle32"/>
          <w:sz w:val="28"/>
          <w:szCs w:val="28"/>
        </w:rPr>
        <w:t>нального господарства</w:t>
      </w:r>
      <w:r w:rsidR="007F6674" w:rsidRPr="00797BB1">
        <w:rPr>
          <w:rStyle w:val="FontStyle32"/>
          <w:sz w:val="28"/>
          <w:szCs w:val="28"/>
        </w:rPr>
        <w:t xml:space="preserve"> </w:t>
      </w:r>
      <w:r w:rsidR="005411B2">
        <w:rPr>
          <w:rStyle w:val="FontStyle32"/>
          <w:sz w:val="28"/>
          <w:szCs w:val="28"/>
        </w:rPr>
        <w:t xml:space="preserve">Коломийської </w:t>
      </w:r>
      <w:r w:rsidR="007F6674" w:rsidRPr="00797BB1">
        <w:rPr>
          <w:rStyle w:val="FontStyle32"/>
          <w:sz w:val="28"/>
          <w:szCs w:val="28"/>
        </w:rPr>
        <w:t>міської ради</w:t>
      </w:r>
    </w:p>
    <w:p w14:paraId="2E5B2D91" w14:textId="742EE277" w:rsidR="00652429" w:rsidRPr="00553412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8"/>
          <w:szCs w:val="28"/>
        </w:rPr>
      </w:pPr>
      <w:r w:rsidRPr="00FA6524">
        <w:rPr>
          <w:rStyle w:val="FontStyle32"/>
          <w:b w:val="0"/>
          <w:sz w:val="28"/>
          <w:szCs w:val="28"/>
        </w:rPr>
        <w:t>Розробник Програми:</w:t>
      </w:r>
      <w:r w:rsidR="007F6674">
        <w:rPr>
          <w:rStyle w:val="FontStyle32"/>
          <w:sz w:val="28"/>
          <w:szCs w:val="28"/>
        </w:rPr>
        <w:t xml:space="preserve"> У</w:t>
      </w:r>
      <w:r w:rsidRPr="00553412">
        <w:rPr>
          <w:rStyle w:val="FontStyle32"/>
          <w:sz w:val="28"/>
          <w:szCs w:val="28"/>
        </w:rPr>
        <w:t>правління комунального господарства</w:t>
      </w:r>
      <w:r w:rsidR="007F6674">
        <w:rPr>
          <w:rStyle w:val="FontStyle32"/>
          <w:sz w:val="28"/>
          <w:szCs w:val="28"/>
        </w:rPr>
        <w:t xml:space="preserve"> </w:t>
      </w:r>
      <w:r w:rsidR="005411B2">
        <w:rPr>
          <w:rStyle w:val="FontStyle32"/>
          <w:sz w:val="28"/>
          <w:szCs w:val="28"/>
        </w:rPr>
        <w:t xml:space="preserve">Коломийської </w:t>
      </w:r>
      <w:r w:rsidR="007F6674">
        <w:rPr>
          <w:rStyle w:val="FontStyle32"/>
          <w:sz w:val="28"/>
          <w:szCs w:val="28"/>
        </w:rPr>
        <w:t>міської ради</w:t>
      </w:r>
    </w:p>
    <w:p w14:paraId="7AEFCFD7" w14:textId="685E7687" w:rsidR="00652429" w:rsidRPr="00553412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8"/>
          <w:szCs w:val="28"/>
        </w:rPr>
      </w:pPr>
      <w:r w:rsidRPr="00FA6524">
        <w:rPr>
          <w:rStyle w:val="FontStyle32"/>
          <w:b w:val="0"/>
          <w:sz w:val="28"/>
          <w:szCs w:val="28"/>
        </w:rPr>
        <w:t>Те</w:t>
      </w:r>
      <w:r w:rsidR="00553412" w:rsidRPr="00FA6524">
        <w:rPr>
          <w:rStyle w:val="FontStyle32"/>
          <w:b w:val="0"/>
          <w:sz w:val="28"/>
          <w:szCs w:val="28"/>
        </w:rPr>
        <w:t xml:space="preserve">рмін реалізації Програми: </w:t>
      </w:r>
      <w:r w:rsidR="00553412">
        <w:rPr>
          <w:rStyle w:val="FontStyle32"/>
          <w:sz w:val="28"/>
          <w:szCs w:val="28"/>
        </w:rPr>
        <w:t>202</w:t>
      </w:r>
      <w:r w:rsidR="00D60EFA">
        <w:rPr>
          <w:rStyle w:val="FontStyle32"/>
          <w:sz w:val="28"/>
          <w:szCs w:val="28"/>
        </w:rPr>
        <w:t>2</w:t>
      </w:r>
      <w:r w:rsidR="00462ABC">
        <w:rPr>
          <w:rStyle w:val="FontStyle32"/>
          <w:sz w:val="28"/>
          <w:szCs w:val="28"/>
        </w:rPr>
        <w:t xml:space="preserve"> -</w:t>
      </w:r>
      <w:r w:rsidRPr="00553412">
        <w:rPr>
          <w:rStyle w:val="FontStyle32"/>
          <w:sz w:val="28"/>
          <w:szCs w:val="28"/>
        </w:rPr>
        <w:t xml:space="preserve"> 2025 роки</w:t>
      </w:r>
    </w:p>
    <w:p w14:paraId="5D0565D6" w14:textId="1BE61213" w:rsidR="00652429" w:rsidRPr="00553412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8"/>
          <w:szCs w:val="28"/>
        </w:rPr>
      </w:pPr>
      <w:r w:rsidRPr="00FA6524">
        <w:rPr>
          <w:rStyle w:val="FontStyle32"/>
          <w:b w:val="0"/>
          <w:sz w:val="28"/>
          <w:szCs w:val="28"/>
        </w:rPr>
        <w:t>Ет</w:t>
      </w:r>
      <w:r w:rsidR="009E2A85">
        <w:rPr>
          <w:rStyle w:val="FontStyle32"/>
          <w:b w:val="0"/>
          <w:sz w:val="28"/>
          <w:szCs w:val="28"/>
        </w:rPr>
        <w:t>апи фінансування Програми :</w:t>
      </w:r>
      <w:r w:rsidR="00553412">
        <w:rPr>
          <w:rStyle w:val="FontStyle32"/>
          <w:sz w:val="28"/>
          <w:szCs w:val="28"/>
        </w:rPr>
        <w:t xml:space="preserve"> 202</w:t>
      </w:r>
      <w:r w:rsidR="00D60EFA">
        <w:rPr>
          <w:rStyle w:val="FontStyle32"/>
          <w:sz w:val="28"/>
          <w:szCs w:val="28"/>
        </w:rPr>
        <w:t>2</w:t>
      </w:r>
      <w:r w:rsidRPr="00553412">
        <w:rPr>
          <w:rStyle w:val="FontStyle32"/>
          <w:sz w:val="28"/>
          <w:szCs w:val="28"/>
        </w:rPr>
        <w:t>-2025 роки</w:t>
      </w:r>
    </w:p>
    <w:p w14:paraId="0D4DB910" w14:textId="7B1645E2" w:rsidR="00553412" w:rsidRPr="0015103A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FF0000"/>
          <w:sz w:val="28"/>
          <w:szCs w:val="28"/>
        </w:rPr>
      </w:pPr>
      <w:r w:rsidRPr="00FA6524">
        <w:rPr>
          <w:rStyle w:val="FontStyle32"/>
          <w:b w:val="0"/>
          <w:sz w:val="28"/>
          <w:szCs w:val="28"/>
        </w:rPr>
        <w:t>Обсяги  фінансування Програми (тис.грн.):</w:t>
      </w:r>
      <w:r w:rsidRPr="00553412">
        <w:rPr>
          <w:rStyle w:val="FontStyle32"/>
          <w:sz w:val="28"/>
          <w:szCs w:val="28"/>
        </w:rPr>
        <w:t xml:space="preserve"> </w:t>
      </w:r>
      <w:r w:rsidR="00B92E34">
        <w:rPr>
          <w:rStyle w:val="FontStyle32"/>
          <w:color w:val="000000" w:themeColor="text1"/>
          <w:sz w:val="28"/>
          <w:szCs w:val="28"/>
          <w:lang w:val="ru-RU"/>
        </w:rPr>
        <w:t>35 6</w:t>
      </w:r>
      <w:r w:rsidR="00B67EEB">
        <w:rPr>
          <w:rStyle w:val="FontStyle32"/>
          <w:color w:val="000000" w:themeColor="text1"/>
          <w:sz w:val="28"/>
          <w:szCs w:val="28"/>
          <w:lang w:val="ru-RU"/>
        </w:rPr>
        <w:t>50</w:t>
      </w:r>
      <w:r w:rsidR="00553412" w:rsidRPr="0030295E">
        <w:rPr>
          <w:rStyle w:val="FontStyle32"/>
          <w:color w:val="000000" w:themeColor="text1"/>
          <w:sz w:val="28"/>
          <w:szCs w:val="28"/>
          <w:lang w:val="ru-RU"/>
        </w:rPr>
        <w:t>,0</w:t>
      </w:r>
      <w:r w:rsidR="00E46635">
        <w:rPr>
          <w:rStyle w:val="FontStyle32"/>
          <w:color w:val="000000" w:themeColor="text1"/>
          <w:sz w:val="28"/>
          <w:szCs w:val="28"/>
          <w:lang w:val="ru-RU"/>
        </w:rPr>
        <w:t>0</w:t>
      </w:r>
    </w:p>
    <w:p w14:paraId="0577B124" w14:textId="77777777" w:rsidR="0015103A" w:rsidRPr="002A0821" w:rsidRDefault="0015103A" w:rsidP="0015103A">
      <w:pPr>
        <w:pStyle w:val="Style2"/>
        <w:widowControl/>
        <w:shd w:val="clear" w:color="auto" w:fill="FFFFFF" w:themeFill="background1"/>
        <w:tabs>
          <w:tab w:val="left" w:pos="567"/>
        </w:tabs>
        <w:spacing w:line="240" w:lineRule="auto"/>
        <w:ind w:left="284"/>
        <w:jc w:val="both"/>
        <w:rPr>
          <w:rStyle w:val="FontStyle32"/>
          <w:b w:val="0"/>
          <w:color w:val="FF0000"/>
          <w:sz w:val="28"/>
          <w:szCs w:val="28"/>
        </w:rPr>
      </w:pPr>
    </w:p>
    <w:p w14:paraId="3320B0F6" w14:textId="2EB86293" w:rsidR="00652429" w:rsidRPr="00553412" w:rsidRDefault="002A0821" w:rsidP="002A0821">
      <w:pPr>
        <w:pStyle w:val="Style2"/>
        <w:widowControl/>
        <w:shd w:val="clear" w:color="auto" w:fill="FFFFFF" w:themeFill="background1"/>
        <w:tabs>
          <w:tab w:val="left" w:pos="567"/>
        </w:tabs>
        <w:spacing w:line="240" w:lineRule="auto"/>
        <w:ind w:left="284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</w:t>
      </w:r>
      <w:r w:rsidR="00652429" w:rsidRPr="00553412">
        <w:rPr>
          <w:rStyle w:val="FontStyle32"/>
          <w:sz w:val="28"/>
          <w:szCs w:val="28"/>
        </w:rPr>
        <w:t xml:space="preserve">   </w:t>
      </w:r>
      <w:r w:rsidR="00FA6524">
        <w:rPr>
          <w:rStyle w:val="FontStyle32"/>
          <w:sz w:val="28"/>
          <w:szCs w:val="28"/>
        </w:rPr>
        <w:t xml:space="preserve">                                                                                                </w:t>
      </w:r>
      <w:r w:rsidR="007F4FF8">
        <w:rPr>
          <w:rStyle w:val="FontStyle32"/>
          <w:sz w:val="28"/>
          <w:szCs w:val="28"/>
        </w:rPr>
        <w:t xml:space="preserve">      </w:t>
      </w:r>
      <w:r w:rsidR="00FA6524">
        <w:rPr>
          <w:rStyle w:val="FontStyle32"/>
          <w:sz w:val="28"/>
          <w:szCs w:val="28"/>
        </w:rPr>
        <w:t xml:space="preserve">  </w:t>
      </w:r>
      <w:r w:rsidR="00FA6524">
        <w:rPr>
          <w:rStyle w:val="FontStyle32"/>
          <w:b w:val="0"/>
          <w:sz w:val="23"/>
          <w:szCs w:val="23"/>
        </w:rPr>
        <w:t>тис.грн.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1559"/>
        <w:gridCol w:w="1701"/>
        <w:gridCol w:w="1418"/>
      </w:tblGrid>
      <w:tr w:rsidR="00462ABC" w:rsidRPr="00652429" w14:paraId="609E975A" w14:textId="19A74DAB" w:rsidTr="007F4FF8">
        <w:trPr>
          <w:trHeight w:val="3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76D7F" w14:textId="796E0521" w:rsidR="00462ABC" w:rsidRPr="007F6674" w:rsidRDefault="00462ABC" w:rsidP="00FA652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sz w:val="23"/>
                <w:szCs w:val="23"/>
              </w:rPr>
            </w:pPr>
            <w:r w:rsidRPr="007F6674">
              <w:rPr>
                <w:rStyle w:val="FontStyle32"/>
                <w:sz w:val="23"/>
                <w:szCs w:val="23"/>
              </w:rPr>
              <w:t>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2FAF3" w14:textId="42077FBE" w:rsidR="00462ABC" w:rsidRPr="007F6674" w:rsidRDefault="00462ABC" w:rsidP="007F667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sz w:val="23"/>
                <w:szCs w:val="23"/>
              </w:rPr>
            </w:pPr>
            <w:r w:rsidRPr="007F6674">
              <w:rPr>
                <w:rStyle w:val="FontStyle32"/>
                <w:sz w:val="23"/>
                <w:szCs w:val="23"/>
              </w:rPr>
              <w:t>Всього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5729" w14:textId="5E10364C" w:rsidR="00462ABC" w:rsidRPr="007F6674" w:rsidRDefault="00462ABC" w:rsidP="00FA652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sz w:val="23"/>
                <w:szCs w:val="23"/>
              </w:rPr>
            </w:pPr>
            <w:r w:rsidRPr="007F6674">
              <w:rPr>
                <w:rStyle w:val="FontStyle32"/>
                <w:sz w:val="23"/>
                <w:szCs w:val="23"/>
              </w:rPr>
              <w:t>Обсяги фінансування</w:t>
            </w:r>
          </w:p>
        </w:tc>
      </w:tr>
      <w:tr w:rsidR="00462ABC" w:rsidRPr="00652429" w14:paraId="5885056F" w14:textId="77777777" w:rsidTr="007F4FF8">
        <w:trPr>
          <w:trHeight w:val="1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9A054" w14:textId="77777777" w:rsidR="00462ABC" w:rsidRPr="007F6674" w:rsidRDefault="00462ABC" w:rsidP="00FA652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878FA" w14:textId="77777777" w:rsidR="00462ABC" w:rsidRPr="007F6674" w:rsidRDefault="00462ABC" w:rsidP="007F667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ED14" w14:textId="7B54AB97" w:rsidR="00462ABC" w:rsidRPr="007F6674" w:rsidRDefault="00462ABC" w:rsidP="00FA652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b w:val="0"/>
                <w:sz w:val="23"/>
                <w:szCs w:val="23"/>
              </w:rPr>
            </w:pPr>
            <w:r>
              <w:rPr>
                <w:rStyle w:val="FontStyle32"/>
                <w:b w:val="0"/>
                <w:sz w:val="23"/>
                <w:szCs w:val="23"/>
              </w:rPr>
              <w:t>в</w:t>
            </w:r>
            <w:r w:rsidRPr="007F6674">
              <w:rPr>
                <w:rStyle w:val="FontStyle32"/>
                <w:b w:val="0"/>
                <w:sz w:val="23"/>
                <w:szCs w:val="23"/>
              </w:rPr>
              <w:t>.т. ч.</w:t>
            </w:r>
            <w:r>
              <w:rPr>
                <w:rStyle w:val="FontStyle32"/>
                <w:b w:val="0"/>
                <w:sz w:val="23"/>
                <w:szCs w:val="23"/>
              </w:rPr>
              <w:t xml:space="preserve"> </w:t>
            </w:r>
            <w:r w:rsidRPr="007F6674">
              <w:rPr>
                <w:rStyle w:val="FontStyle32"/>
                <w:b w:val="0"/>
                <w:sz w:val="23"/>
                <w:szCs w:val="23"/>
              </w:rPr>
              <w:t>за джерелами фінансування</w:t>
            </w:r>
          </w:p>
        </w:tc>
      </w:tr>
      <w:tr w:rsidR="00462ABC" w:rsidRPr="00652429" w14:paraId="3B7B0CFE" w14:textId="77777777" w:rsidTr="007F4FF8">
        <w:trPr>
          <w:trHeight w:val="57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3562" w14:textId="575FECD3" w:rsidR="00462ABC" w:rsidRPr="007F6674" w:rsidRDefault="00462ABC" w:rsidP="00FA652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D9B9" w14:textId="77777777" w:rsidR="00462ABC" w:rsidRPr="007F6674" w:rsidRDefault="00462ABC" w:rsidP="007F667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856" w14:textId="3FA0DBBC" w:rsidR="00462ABC" w:rsidRPr="007F6674" w:rsidRDefault="00462ABC" w:rsidP="007F667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b w:val="0"/>
                <w:sz w:val="23"/>
                <w:szCs w:val="23"/>
              </w:rPr>
            </w:pPr>
            <w:r>
              <w:rPr>
                <w:rStyle w:val="FontStyle32"/>
                <w:b w:val="0"/>
                <w:sz w:val="23"/>
                <w:szCs w:val="23"/>
              </w:rPr>
              <w:t>Державний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4E4C" w14:textId="325E8A76" w:rsidR="00462ABC" w:rsidRPr="007F6674" w:rsidRDefault="00462ABC" w:rsidP="007F667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b w:val="0"/>
                <w:sz w:val="23"/>
                <w:szCs w:val="23"/>
              </w:rPr>
            </w:pPr>
            <w:r>
              <w:rPr>
                <w:rStyle w:val="FontStyle32"/>
                <w:b w:val="0"/>
                <w:sz w:val="23"/>
                <w:szCs w:val="23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13F" w14:textId="53E9B37B" w:rsidR="00462ABC" w:rsidRPr="007F6674" w:rsidRDefault="00462ABC" w:rsidP="00FA652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b w:val="0"/>
                <w:sz w:val="23"/>
                <w:szCs w:val="23"/>
              </w:rPr>
            </w:pPr>
            <w:r>
              <w:rPr>
                <w:rStyle w:val="FontStyle32"/>
                <w:b w:val="0"/>
                <w:sz w:val="23"/>
                <w:szCs w:val="23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66C" w14:textId="37D1DB52" w:rsidR="00462ABC" w:rsidRPr="007F6674" w:rsidRDefault="00462ABC" w:rsidP="00FA6524">
            <w:pPr>
              <w:pStyle w:val="Style2"/>
              <w:shd w:val="clear" w:color="auto" w:fill="FFFFFF" w:themeFill="background1"/>
              <w:spacing w:line="240" w:lineRule="auto"/>
              <w:rPr>
                <w:rStyle w:val="FontStyle32"/>
                <w:b w:val="0"/>
                <w:sz w:val="23"/>
                <w:szCs w:val="23"/>
              </w:rPr>
            </w:pPr>
            <w:r>
              <w:rPr>
                <w:rStyle w:val="FontStyle32"/>
                <w:b w:val="0"/>
                <w:sz w:val="23"/>
                <w:szCs w:val="23"/>
              </w:rPr>
              <w:t>Інші джерела</w:t>
            </w:r>
          </w:p>
        </w:tc>
      </w:tr>
      <w:tr w:rsidR="00B67EEB" w:rsidRPr="007F4FF8" w14:paraId="4AA8FF95" w14:textId="21731476" w:rsidTr="00B67EE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CBCC" w14:textId="3E87D74C" w:rsidR="00B67EEB" w:rsidRPr="007F4FF8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color w:val="auto"/>
                <w:sz w:val="23"/>
                <w:szCs w:val="23"/>
              </w:rPr>
            </w:pPr>
            <w:r>
              <w:rPr>
                <w:rStyle w:val="FontStyle32"/>
                <w:color w:val="auto"/>
                <w:sz w:val="23"/>
                <w:szCs w:val="23"/>
              </w:rPr>
              <w:t>2022</w:t>
            </w:r>
            <w:r w:rsidRPr="007F4FF8">
              <w:rPr>
                <w:rStyle w:val="FontStyle32"/>
                <w:color w:val="auto"/>
                <w:sz w:val="23"/>
                <w:szCs w:val="23"/>
              </w:rPr>
              <w:t>-2025</w:t>
            </w:r>
          </w:p>
          <w:p w14:paraId="3F21435E" w14:textId="6F55D456" w:rsidR="00B67EEB" w:rsidRPr="007F4FF8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color w:val="auto"/>
                <w:sz w:val="23"/>
                <w:szCs w:val="23"/>
              </w:rPr>
            </w:pPr>
            <w:r w:rsidRPr="007F4FF8">
              <w:rPr>
                <w:rStyle w:val="FontStyle32"/>
                <w:color w:val="auto"/>
                <w:sz w:val="23"/>
                <w:szCs w:val="23"/>
              </w:rPr>
              <w:t xml:space="preserve">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D92B" w14:textId="6A4F3DCC" w:rsidR="00B67EEB" w:rsidRPr="005E14C8" w:rsidRDefault="00D711E7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  <w:r>
              <w:rPr>
                <w:b/>
              </w:rPr>
              <w:t>35 6</w:t>
            </w:r>
            <w:r w:rsidR="00FA19AB">
              <w:rPr>
                <w:b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7A9" w14:textId="368EC2BA" w:rsidR="00B67EEB" w:rsidRPr="005E14C8" w:rsidRDefault="00B67EEB" w:rsidP="00B67EEB">
            <w:pPr>
              <w:pStyle w:val="Style2"/>
              <w:rPr>
                <w:b/>
                <w:sz w:val="23"/>
                <w:szCs w:val="23"/>
              </w:rPr>
            </w:pPr>
            <w:r w:rsidRPr="005E14C8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5A65" w14:textId="292F5DDA" w:rsidR="00B67EEB" w:rsidRPr="005E14C8" w:rsidRDefault="00B67EEB" w:rsidP="00B67EEB">
            <w:pPr>
              <w:pStyle w:val="Style2"/>
              <w:rPr>
                <w:b/>
                <w:sz w:val="23"/>
                <w:szCs w:val="23"/>
              </w:rPr>
            </w:pPr>
            <w:r w:rsidRPr="005E14C8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F59" w14:textId="1945250B" w:rsidR="00B67EEB" w:rsidRPr="005E14C8" w:rsidRDefault="00D711E7" w:rsidP="00B67EEB">
            <w:pPr>
              <w:pStyle w:val="Style2"/>
              <w:rPr>
                <w:b/>
                <w:sz w:val="23"/>
                <w:szCs w:val="23"/>
              </w:rPr>
            </w:pPr>
            <w:r>
              <w:rPr>
                <w:b/>
              </w:rPr>
              <w:t>35 6</w:t>
            </w:r>
            <w:r w:rsidR="00FA19AB">
              <w:rPr>
                <w:b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8F7" w14:textId="78206C98" w:rsidR="00B67EEB" w:rsidRPr="005E14C8" w:rsidRDefault="00B67EEB" w:rsidP="00B67EEB">
            <w:pPr>
              <w:pStyle w:val="Style2"/>
              <w:rPr>
                <w:b/>
                <w:sz w:val="23"/>
                <w:szCs w:val="23"/>
              </w:rPr>
            </w:pPr>
            <w:r w:rsidRPr="005E14C8">
              <w:rPr>
                <w:b/>
                <w:sz w:val="23"/>
                <w:szCs w:val="23"/>
              </w:rPr>
              <w:t>-</w:t>
            </w:r>
          </w:p>
        </w:tc>
      </w:tr>
      <w:tr w:rsidR="00B67EEB" w:rsidRPr="007F4FF8" w14:paraId="30B278E7" w14:textId="77777777" w:rsidTr="00B67EE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78C" w14:textId="561F6FA6" w:rsidR="00B67EEB" w:rsidRPr="007F4FF8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color w:val="auto"/>
                <w:sz w:val="23"/>
                <w:szCs w:val="23"/>
              </w:rPr>
            </w:pPr>
            <w:r>
              <w:rPr>
                <w:rStyle w:val="FontStyle32"/>
                <w:color w:val="auto"/>
                <w:sz w:val="23"/>
                <w:szCs w:val="23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891D" w14:textId="783302F7" w:rsidR="00B67EEB" w:rsidRPr="00C33BE2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sz w:val="23"/>
                <w:szCs w:val="23"/>
              </w:rPr>
            </w:pPr>
            <w:r>
              <w:t>360</w:t>
            </w:r>
            <w:r w:rsidRPr="00DC617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DA4E" w14:textId="7F83CCFB" w:rsidR="00B67EEB" w:rsidRPr="007F4FF8" w:rsidRDefault="00B67EEB" w:rsidP="00B67EEB">
            <w:pPr>
              <w:pStyle w:val="Style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1BB" w14:textId="41C00B71" w:rsidR="00B67EEB" w:rsidRPr="007F4FF8" w:rsidRDefault="00B67EEB" w:rsidP="00B67EEB">
            <w:pPr>
              <w:pStyle w:val="Style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9AD" w14:textId="7BE5894F" w:rsidR="00B67EEB" w:rsidRPr="00D60EFA" w:rsidRDefault="00B67EEB" w:rsidP="00B67EEB">
            <w:pPr>
              <w:pStyle w:val="Style2"/>
              <w:rPr>
                <w:sz w:val="23"/>
                <w:szCs w:val="23"/>
              </w:rPr>
            </w:pPr>
            <w:r>
              <w:t>360</w:t>
            </w:r>
            <w:r w:rsidRPr="00DC6172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81CD" w14:textId="77777777" w:rsidR="00B67EEB" w:rsidRPr="007F4FF8" w:rsidRDefault="00B67EEB" w:rsidP="00B67EEB">
            <w:pPr>
              <w:pStyle w:val="Style2"/>
              <w:rPr>
                <w:sz w:val="23"/>
                <w:szCs w:val="23"/>
              </w:rPr>
            </w:pPr>
          </w:p>
        </w:tc>
      </w:tr>
      <w:tr w:rsidR="00B67EEB" w:rsidRPr="007F4FF8" w14:paraId="1FFFB213" w14:textId="06FDBA34" w:rsidTr="00B67EE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3721" w14:textId="77777777" w:rsidR="00B67EEB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color w:val="auto"/>
                <w:sz w:val="23"/>
                <w:szCs w:val="23"/>
              </w:rPr>
            </w:pPr>
          </w:p>
          <w:p w14:paraId="2ABB7C7F" w14:textId="0A159D03" w:rsidR="00B67EEB" w:rsidRPr="007F4FF8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7F4FF8">
              <w:rPr>
                <w:rStyle w:val="FontStyle32"/>
                <w:color w:val="auto"/>
                <w:sz w:val="23"/>
                <w:szCs w:val="23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4D3E" w14:textId="47885D27" w:rsidR="00B67EEB" w:rsidRPr="007F4FF8" w:rsidRDefault="00DC7156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  <w:r>
              <w:t>17 2</w:t>
            </w:r>
            <w:r w:rsidR="00B67EEB">
              <w:t>20</w:t>
            </w:r>
            <w:r w:rsidR="00B67EEB" w:rsidRPr="00DC617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4F2" w14:textId="1DD11F1B" w:rsidR="00B67EEB" w:rsidRPr="007F4FF8" w:rsidRDefault="00B67EEB" w:rsidP="00B67EEB">
            <w:pPr>
              <w:pStyle w:val="Style2"/>
              <w:rPr>
                <w:sz w:val="23"/>
                <w:szCs w:val="23"/>
                <w:lang w:val="ru-RU"/>
              </w:rPr>
            </w:pPr>
            <w:r w:rsidRPr="007F4FF8"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7D7" w14:textId="1930492B" w:rsidR="00B67EEB" w:rsidRPr="007F4FF8" w:rsidRDefault="00B67EEB" w:rsidP="00B67EEB">
            <w:pPr>
              <w:pStyle w:val="Style2"/>
              <w:rPr>
                <w:sz w:val="23"/>
                <w:szCs w:val="23"/>
                <w:lang w:val="ru-RU"/>
              </w:rPr>
            </w:pPr>
            <w:r w:rsidRPr="007F4FF8"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139" w14:textId="2067C270" w:rsidR="00B67EEB" w:rsidRPr="007F4FF8" w:rsidRDefault="00DC7156" w:rsidP="00B67EEB">
            <w:pPr>
              <w:pStyle w:val="Style2"/>
              <w:rPr>
                <w:sz w:val="23"/>
                <w:szCs w:val="23"/>
                <w:lang w:val="ru-RU"/>
              </w:rPr>
            </w:pPr>
            <w:r>
              <w:t>17 2</w:t>
            </w:r>
            <w:r w:rsidR="00B67EEB">
              <w:t>20</w:t>
            </w:r>
            <w:r w:rsidR="00B67EEB" w:rsidRPr="00DC6172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0C3F" w14:textId="208EFA4E" w:rsidR="00B67EEB" w:rsidRPr="007F4FF8" w:rsidRDefault="00B67EEB" w:rsidP="00B67EEB">
            <w:pPr>
              <w:pStyle w:val="rvps388"/>
              <w:shd w:val="clear" w:color="auto" w:fill="FFFFFF"/>
              <w:spacing w:before="0" w:after="0" w:line="256" w:lineRule="auto"/>
              <w:jc w:val="center"/>
              <w:rPr>
                <w:sz w:val="23"/>
                <w:szCs w:val="23"/>
                <w:lang w:val="uk-UA"/>
              </w:rPr>
            </w:pPr>
            <w:r w:rsidRPr="007F4FF8">
              <w:rPr>
                <w:sz w:val="23"/>
                <w:szCs w:val="23"/>
                <w:lang w:val="uk-UA"/>
              </w:rPr>
              <w:t>-</w:t>
            </w:r>
          </w:p>
        </w:tc>
      </w:tr>
      <w:tr w:rsidR="00B67EEB" w:rsidRPr="007F4FF8" w14:paraId="0319778E" w14:textId="261B144D" w:rsidTr="00B67EE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B9C0" w14:textId="77777777" w:rsidR="00B67EEB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color w:val="auto"/>
                <w:sz w:val="23"/>
                <w:szCs w:val="23"/>
              </w:rPr>
            </w:pPr>
          </w:p>
          <w:p w14:paraId="2F5F3CAC" w14:textId="6690F249" w:rsidR="00B67EEB" w:rsidRPr="007F4FF8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7F4FF8">
              <w:rPr>
                <w:rStyle w:val="FontStyle32"/>
                <w:color w:val="auto"/>
                <w:sz w:val="23"/>
                <w:szCs w:val="23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BC41" w14:textId="7D4C1E8C" w:rsidR="00B67EEB" w:rsidRPr="007F4FF8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  <w:r>
              <w:t xml:space="preserve"> 9</w:t>
            </w:r>
            <w:r w:rsidR="00DC7156">
              <w:t xml:space="preserve"> 0</w:t>
            </w:r>
            <w:r>
              <w:t>00</w:t>
            </w:r>
            <w:r w:rsidRPr="00DC617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E0B" w14:textId="7AA317DC" w:rsidR="00B67EEB" w:rsidRPr="007F4FF8" w:rsidRDefault="00B67EEB" w:rsidP="00B67EEB">
            <w:pPr>
              <w:pStyle w:val="Style2"/>
              <w:rPr>
                <w:sz w:val="23"/>
                <w:szCs w:val="23"/>
              </w:rPr>
            </w:pPr>
            <w:r w:rsidRPr="007F4FF8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371" w14:textId="6C73A958" w:rsidR="00B67EEB" w:rsidRPr="007F4FF8" w:rsidRDefault="00B67EEB" w:rsidP="00B67EEB">
            <w:pPr>
              <w:pStyle w:val="Style2"/>
              <w:rPr>
                <w:sz w:val="23"/>
                <w:szCs w:val="23"/>
              </w:rPr>
            </w:pPr>
            <w:r w:rsidRPr="007F4FF8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BAE" w14:textId="4D7994DA" w:rsidR="00B67EEB" w:rsidRPr="007F4FF8" w:rsidRDefault="00B67EEB" w:rsidP="00B67EEB">
            <w:pPr>
              <w:pStyle w:val="Style2"/>
              <w:rPr>
                <w:sz w:val="23"/>
                <w:szCs w:val="23"/>
              </w:rPr>
            </w:pPr>
            <w:r>
              <w:t xml:space="preserve"> 9</w:t>
            </w:r>
            <w:r w:rsidR="00DC7156">
              <w:t xml:space="preserve"> 0</w:t>
            </w:r>
            <w:r>
              <w:t>00</w:t>
            </w:r>
            <w:r w:rsidRPr="00DC6172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5F1" w14:textId="28253E48" w:rsidR="00B67EEB" w:rsidRPr="007F4FF8" w:rsidRDefault="00B67EEB" w:rsidP="00B67EEB">
            <w:pPr>
              <w:pStyle w:val="rvps388"/>
              <w:shd w:val="clear" w:color="auto" w:fill="FFFFFF"/>
              <w:spacing w:line="256" w:lineRule="auto"/>
              <w:jc w:val="center"/>
              <w:rPr>
                <w:sz w:val="23"/>
                <w:szCs w:val="23"/>
                <w:lang w:val="uk-UA"/>
              </w:rPr>
            </w:pPr>
            <w:r w:rsidRPr="007F4FF8">
              <w:rPr>
                <w:sz w:val="23"/>
                <w:szCs w:val="23"/>
                <w:lang w:val="uk-UA"/>
              </w:rPr>
              <w:t>-</w:t>
            </w:r>
          </w:p>
        </w:tc>
      </w:tr>
      <w:tr w:rsidR="00B67EEB" w:rsidRPr="007F4FF8" w14:paraId="371E028B" w14:textId="5561D7F0" w:rsidTr="00B67EE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DD3D" w14:textId="77777777" w:rsidR="00B67EEB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color w:val="auto"/>
                <w:sz w:val="23"/>
                <w:szCs w:val="23"/>
              </w:rPr>
            </w:pPr>
          </w:p>
          <w:p w14:paraId="030C3099" w14:textId="1401F5C9" w:rsidR="00B67EEB" w:rsidRPr="007F4FF8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7F4FF8">
              <w:rPr>
                <w:rStyle w:val="FontStyle32"/>
                <w:color w:val="auto"/>
                <w:sz w:val="23"/>
                <w:szCs w:val="23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93E" w14:textId="11B9F19E" w:rsidR="00B67EEB" w:rsidRPr="007F4FF8" w:rsidRDefault="00B67EEB" w:rsidP="00B67EEB">
            <w:pPr>
              <w:pStyle w:val="Style2"/>
              <w:widowControl/>
              <w:shd w:val="clear" w:color="auto" w:fill="FFFFFF" w:themeFill="background1"/>
              <w:spacing w:line="240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  <w:r>
              <w:t>9 070</w:t>
            </w:r>
            <w:r w:rsidRPr="00DC617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FEEE" w14:textId="5DD756F2" w:rsidR="00B67EEB" w:rsidRPr="007F4FF8" w:rsidRDefault="00B67EEB" w:rsidP="00B67EEB">
            <w:pPr>
              <w:pStyle w:val="Style2"/>
              <w:rPr>
                <w:sz w:val="23"/>
                <w:szCs w:val="23"/>
              </w:rPr>
            </w:pPr>
            <w:r w:rsidRPr="007F4FF8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FD84" w14:textId="2C34940C" w:rsidR="00B67EEB" w:rsidRPr="007F4FF8" w:rsidRDefault="00B67EEB" w:rsidP="00B67EEB">
            <w:pPr>
              <w:pStyle w:val="Style2"/>
              <w:rPr>
                <w:sz w:val="23"/>
                <w:szCs w:val="23"/>
              </w:rPr>
            </w:pPr>
            <w:r w:rsidRPr="007F4FF8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F4B" w14:textId="1AF6A00E" w:rsidR="00B67EEB" w:rsidRPr="007F4FF8" w:rsidRDefault="00B67EEB" w:rsidP="00B67EEB">
            <w:pPr>
              <w:pStyle w:val="Style2"/>
              <w:rPr>
                <w:sz w:val="23"/>
                <w:szCs w:val="23"/>
              </w:rPr>
            </w:pPr>
            <w:r>
              <w:t>9 070</w:t>
            </w:r>
            <w:r w:rsidRPr="00DC6172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07E7" w14:textId="37D30F9F" w:rsidR="00B67EEB" w:rsidRPr="007F4FF8" w:rsidRDefault="00B67EEB" w:rsidP="00B67EEB">
            <w:pPr>
              <w:pStyle w:val="rvps388"/>
              <w:shd w:val="clear" w:color="auto" w:fill="FFFFFF"/>
              <w:spacing w:before="0" w:after="0" w:line="256" w:lineRule="auto"/>
              <w:jc w:val="center"/>
              <w:rPr>
                <w:sz w:val="23"/>
                <w:szCs w:val="23"/>
                <w:lang w:val="uk-UA"/>
              </w:rPr>
            </w:pPr>
            <w:r w:rsidRPr="007F4FF8">
              <w:rPr>
                <w:sz w:val="23"/>
                <w:szCs w:val="23"/>
                <w:lang w:val="uk-UA"/>
              </w:rPr>
              <w:t>-</w:t>
            </w:r>
          </w:p>
        </w:tc>
      </w:tr>
    </w:tbl>
    <w:p w14:paraId="774B2DCD" w14:textId="77777777" w:rsidR="00FA6524" w:rsidRPr="007F4FF8" w:rsidRDefault="00FA6524" w:rsidP="00FA6524">
      <w:pPr>
        <w:pStyle w:val="a6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86"/>
        <w:jc w:val="both"/>
        <w:rPr>
          <w:rStyle w:val="FontStyle32"/>
          <w:b w:val="0"/>
          <w:color w:val="auto"/>
          <w:sz w:val="28"/>
          <w:szCs w:val="28"/>
          <w:lang w:val="uk-UA"/>
        </w:rPr>
      </w:pPr>
    </w:p>
    <w:p w14:paraId="03643EFF" w14:textId="4A051A72" w:rsidR="002B07C5" w:rsidRPr="005422C4" w:rsidRDefault="00652429" w:rsidP="00B30736">
      <w:pPr>
        <w:pStyle w:val="a6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FontStyle32"/>
          <w:b w:val="0"/>
          <w:sz w:val="28"/>
          <w:szCs w:val="28"/>
          <w:lang w:val="uk-UA"/>
        </w:rPr>
      </w:pPr>
      <w:r w:rsidRPr="005422C4">
        <w:rPr>
          <w:rStyle w:val="FontStyle32"/>
          <w:sz w:val="28"/>
          <w:szCs w:val="28"/>
          <w:lang w:val="uk-UA"/>
        </w:rPr>
        <w:t>Очікувані</w:t>
      </w:r>
      <w:r w:rsidR="00C77C30" w:rsidRPr="005422C4">
        <w:rPr>
          <w:rStyle w:val="FontStyle32"/>
          <w:sz w:val="28"/>
          <w:szCs w:val="28"/>
          <w:lang w:val="uk-UA"/>
        </w:rPr>
        <w:t xml:space="preserve"> результати виконання програми</w:t>
      </w:r>
    </w:p>
    <w:p w14:paraId="5F2228A0" w14:textId="1F942CBC" w:rsidR="007C3509" w:rsidRPr="002A0821" w:rsidRDefault="00FA6524" w:rsidP="00FA65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A08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Впровадження Програми дозволить оптимізувати маршрутну мережу, виходячи з існуючого пасажиропотоку, пропозицій підприємств-перевізників, висновків фахівців з питань автомобільного транспорту та працівників управління </w:t>
      </w:r>
      <w:r w:rsidR="002A0821" w:rsidRPr="002A08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господарства </w:t>
      </w:r>
      <w:r w:rsidR="007C3509" w:rsidRPr="002A08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Коломийської</w:t>
      </w:r>
      <w:r w:rsidRPr="002A08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14:paraId="53535985" w14:textId="77777777" w:rsidR="00864B71" w:rsidRDefault="002B07C5" w:rsidP="00864B7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FA6524" w:rsidRPr="00FA267D">
        <w:rPr>
          <w:rFonts w:ascii="Times New Roman" w:hAnsi="Times New Roman"/>
          <w:sz w:val="28"/>
          <w:szCs w:val="28"/>
          <w:shd w:val="clear" w:color="auto" w:fill="FFFFFF"/>
        </w:rPr>
        <w:t>Виконання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A267D" w:rsidRPr="00FA267D">
        <w:rPr>
          <w:rFonts w:ascii="Times New Roman" w:hAnsi="Times New Roman"/>
          <w:sz w:val="28"/>
          <w:szCs w:val="28"/>
          <w:shd w:val="clear" w:color="auto" w:fill="FFFFFF"/>
        </w:rPr>
        <w:t>Програми</w:t>
      </w:r>
      <w:r w:rsidR="00864B7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A6524" w:rsidRPr="00FA267D">
        <w:rPr>
          <w:rFonts w:ascii="Times New Roman" w:hAnsi="Times New Roman"/>
          <w:sz w:val="28"/>
          <w:szCs w:val="28"/>
          <w:shd w:val="clear" w:color="auto" w:fill="FFFFFF"/>
        </w:rPr>
        <w:t>забезпечить:</w:t>
      </w:r>
    </w:p>
    <w:p w14:paraId="14B32DCB" w14:textId="77777777" w:rsidR="005422C4" w:rsidRDefault="00FA6524" w:rsidP="00864B7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267D">
        <w:rPr>
          <w:rFonts w:ascii="Times New Roman" w:hAnsi="Times New Roman"/>
          <w:sz w:val="28"/>
          <w:szCs w:val="28"/>
          <w:shd w:val="clear" w:color="auto" w:fill="FFFFFF"/>
        </w:rPr>
        <w:t>-   оптимізацію  маршрутної мережі міського та приміського пасажирського транспорту, забезпечення його сталої та ефективної роботи;</w:t>
      </w:r>
    </w:p>
    <w:p w14:paraId="754ED6F6" w14:textId="6A031E6D" w:rsidR="00864B71" w:rsidRDefault="00FA6524" w:rsidP="00864B7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A267D">
        <w:rPr>
          <w:rFonts w:ascii="Times New Roman" w:hAnsi="Times New Roman"/>
          <w:sz w:val="28"/>
          <w:szCs w:val="28"/>
          <w:shd w:val="clear" w:color="auto" w:fill="FFFFFF"/>
        </w:rPr>
        <w:t>- надання якісних послуг по перевезенню пасажирів на міських та приміських автобусних маршрутах   загального користування;</w:t>
      </w:r>
      <w:r w:rsidR="00864B7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6498498A" w14:textId="31E3D29F" w:rsidR="00864B71" w:rsidRDefault="00FA6524" w:rsidP="00864B7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A267D">
        <w:rPr>
          <w:rFonts w:ascii="Times New Roman" w:hAnsi="Times New Roman"/>
          <w:sz w:val="28"/>
          <w:szCs w:val="28"/>
          <w:shd w:val="clear" w:color="auto" w:fill="FFFFFF"/>
        </w:rPr>
        <w:t xml:space="preserve">- стабільне та безпечне обслуговування населення </w:t>
      </w:r>
      <w:r w:rsidR="000947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територіальної </w:t>
      </w:r>
      <w:r w:rsidRPr="00FA267D">
        <w:rPr>
          <w:rFonts w:ascii="Times New Roman" w:hAnsi="Times New Roman"/>
          <w:sz w:val="28"/>
          <w:szCs w:val="28"/>
          <w:shd w:val="clear" w:color="auto" w:fill="FFFFFF"/>
        </w:rPr>
        <w:t>громади автомобільним транспортом;</w:t>
      </w:r>
      <w:r w:rsidR="00864B7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76851433" w14:textId="488D0226" w:rsidR="002B07C5" w:rsidRDefault="00FA6524" w:rsidP="00864B7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26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  покращення інфраструктури міського та примі</w:t>
      </w:r>
      <w:r w:rsidR="00A50DB1" w:rsidRPr="00FA267D">
        <w:rPr>
          <w:rFonts w:ascii="Times New Roman" w:hAnsi="Times New Roman"/>
          <w:sz w:val="28"/>
          <w:szCs w:val="28"/>
          <w:shd w:val="clear" w:color="auto" w:fill="FFFFFF"/>
        </w:rPr>
        <w:t>ського пасажирського транспорту.</w:t>
      </w:r>
    </w:p>
    <w:p w14:paraId="086BA19A" w14:textId="3097F5C9" w:rsidR="00652429" w:rsidRDefault="002A0821" w:rsidP="00FA267D">
      <w:pPr>
        <w:rPr>
          <w:rStyle w:val="FontStyle36"/>
          <w:sz w:val="28"/>
          <w:szCs w:val="28"/>
          <w:lang w:eastAsia="uk-UA"/>
        </w:rPr>
      </w:pPr>
      <w:r>
        <w:rPr>
          <w:rStyle w:val="FontStyle36"/>
          <w:sz w:val="28"/>
          <w:szCs w:val="28"/>
          <w:lang w:val="uk-UA" w:eastAsia="uk-UA"/>
        </w:rPr>
        <w:t xml:space="preserve">7. </w:t>
      </w:r>
      <w:r w:rsidR="00652429" w:rsidRPr="00A50DB1">
        <w:rPr>
          <w:rStyle w:val="FontStyle36"/>
          <w:b/>
          <w:sz w:val="28"/>
          <w:szCs w:val="28"/>
          <w:lang w:eastAsia="uk-UA"/>
        </w:rPr>
        <w:t>Термін проведення звітності:</w:t>
      </w:r>
      <w:r w:rsidR="00652429" w:rsidRPr="00FA6524">
        <w:rPr>
          <w:rStyle w:val="FontStyle36"/>
          <w:sz w:val="28"/>
          <w:szCs w:val="28"/>
          <w:lang w:eastAsia="uk-UA"/>
        </w:rPr>
        <w:t xml:space="preserve"> щорічно за звітний рік.</w:t>
      </w:r>
    </w:p>
    <w:p w14:paraId="1DEB09CE" w14:textId="77777777" w:rsidR="004B6560" w:rsidRPr="00FA6524" w:rsidRDefault="004B6560" w:rsidP="00FA267D">
      <w:pPr>
        <w:rPr>
          <w:rStyle w:val="FontStyle32"/>
          <w:b w:val="0"/>
          <w:sz w:val="28"/>
          <w:szCs w:val="28"/>
        </w:rPr>
      </w:pPr>
    </w:p>
    <w:p w14:paraId="46B99F03" w14:textId="77777777" w:rsidR="007C3509" w:rsidRDefault="007C350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  <w:lang w:val="ru-RU"/>
        </w:rPr>
      </w:pPr>
    </w:p>
    <w:p w14:paraId="2423549C" w14:textId="7F3F9EBC" w:rsidR="00652429" w:rsidRPr="00FA6524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FA6524">
        <w:rPr>
          <w:b/>
          <w:sz w:val="28"/>
          <w:szCs w:val="28"/>
        </w:rPr>
        <w:t>Замовник програми</w:t>
      </w:r>
    </w:p>
    <w:p w14:paraId="3F7B1697" w14:textId="3DE8AAED" w:rsidR="002A0821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FA6524">
        <w:rPr>
          <w:sz w:val="28"/>
          <w:szCs w:val="28"/>
        </w:rPr>
        <w:t xml:space="preserve">Управління комунального господарства </w:t>
      </w:r>
      <w:r w:rsidRPr="00FA6524">
        <w:rPr>
          <w:sz w:val="28"/>
          <w:szCs w:val="28"/>
        </w:rPr>
        <w:tab/>
      </w:r>
      <w:r w:rsidRPr="00FA6524">
        <w:rPr>
          <w:sz w:val="28"/>
          <w:szCs w:val="28"/>
        </w:rPr>
        <w:tab/>
        <w:t xml:space="preserve">                  </w:t>
      </w:r>
      <w:r w:rsidR="002A0821" w:rsidRPr="00FA6524">
        <w:rPr>
          <w:b/>
          <w:sz w:val="28"/>
          <w:szCs w:val="28"/>
        </w:rPr>
        <w:t>Андрій РАДОВЕЦЬ</w:t>
      </w:r>
    </w:p>
    <w:p w14:paraId="06A68580" w14:textId="55080B6F" w:rsidR="002A0821" w:rsidRPr="002A0821" w:rsidRDefault="002A0821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2A0821">
        <w:rPr>
          <w:sz w:val="28"/>
          <w:szCs w:val="28"/>
        </w:rPr>
        <w:t>міської ради</w:t>
      </w:r>
    </w:p>
    <w:p w14:paraId="1C25E6DC" w14:textId="77777777" w:rsidR="007C3509" w:rsidRDefault="007C350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</w:p>
    <w:p w14:paraId="73065A0D" w14:textId="5A1614B9" w:rsidR="00652429" w:rsidRPr="00FA6524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FA6524">
        <w:rPr>
          <w:b/>
          <w:sz w:val="28"/>
          <w:szCs w:val="28"/>
        </w:rPr>
        <w:t>Відповідальний виконавець</w:t>
      </w:r>
    </w:p>
    <w:p w14:paraId="55B99D95" w14:textId="10A833B1" w:rsidR="00652429" w:rsidRPr="00FA6524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6524">
        <w:rPr>
          <w:rFonts w:ascii="Times New Roman" w:hAnsi="Times New Roman"/>
          <w:sz w:val="28"/>
          <w:szCs w:val="28"/>
          <w:lang w:val="uk-UA"/>
        </w:rPr>
        <w:t>Управління комунального господарства</w:t>
      </w:r>
      <w:r w:rsidRPr="00FA6524">
        <w:rPr>
          <w:rFonts w:ascii="Times New Roman" w:hAnsi="Times New Roman"/>
          <w:sz w:val="28"/>
          <w:szCs w:val="28"/>
          <w:lang w:val="uk-UA"/>
        </w:rPr>
        <w:tab/>
      </w:r>
      <w:r w:rsidRPr="00FA6524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Pr="00FA6524">
        <w:rPr>
          <w:rFonts w:ascii="Times New Roman" w:hAnsi="Times New Roman"/>
          <w:b/>
          <w:sz w:val="28"/>
          <w:szCs w:val="28"/>
          <w:lang w:val="uk-UA"/>
        </w:rPr>
        <w:t>Андрій РАДОВЕЦЬ</w:t>
      </w:r>
    </w:p>
    <w:p w14:paraId="56A46589" w14:textId="6B786B35" w:rsidR="00652429" w:rsidRPr="00FA6524" w:rsidRDefault="005714A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2A0821">
        <w:rPr>
          <w:rFonts w:ascii="Times New Roman" w:hAnsi="Times New Roman"/>
          <w:sz w:val="28"/>
          <w:szCs w:val="28"/>
          <w:lang w:val="uk-UA"/>
        </w:rPr>
        <w:t>іської ради</w:t>
      </w:r>
      <w:r w:rsidR="00652429" w:rsidRPr="00FA6524">
        <w:rPr>
          <w:rFonts w:ascii="Times New Roman" w:hAnsi="Times New Roman"/>
          <w:sz w:val="28"/>
          <w:szCs w:val="28"/>
          <w:lang w:val="uk-UA"/>
        </w:rPr>
        <w:tab/>
      </w:r>
      <w:r w:rsidR="00652429" w:rsidRPr="00FA6524">
        <w:rPr>
          <w:rFonts w:ascii="Times New Roman" w:hAnsi="Times New Roman"/>
          <w:sz w:val="28"/>
          <w:szCs w:val="28"/>
          <w:lang w:val="uk-UA"/>
        </w:rPr>
        <w:tab/>
      </w:r>
      <w:r w:rsidR="00652429" w:rsidRPr="00FA65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C0FC784" w14:textId="77777777" w:rsidR="00FA6524" w:rsidRDefault="00FA6524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</w:p>
    <w:p w14:paraId="3740A0FE" w14:textId="1FD3D143" w:rsidR="00652429" w:rsidRPr="00FA6524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FA6524">
        <w:rPr>
          <w:b/>
          <w:sz w:val="28"/>
          <w:szCs w:val="28"/>
        </w:rPr>
        <w:t>Керівник програми</w:t>
      </w:r>
    </w:p>
    <w:p w14:paraId="456D0864" w14:textId="5091B806" w:rsidR="00652429" w:rsidRPr="00FA6524" w:rsidRDefault="00A77DE3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652429" w:rsidRPr="00FA6524">
        <w:rPr>
          <w:sz w:val="28"/>
          <w:szCs w:val="28"/>
        </w:rPr>
        <w:tab/>
        <w:t xml:space="preserve">                 </w:t>
      </w:r>
      <w:r w:rsidR="00E720C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E720C9">
        <w:rPr>
          <w:sz w:val="28"/>
          <w:szCs w:val="28"/>
        </w:rPr>
        <w:t xml:space="preserve">    </w:t>
      </w:r>
      <w:r w:rsidR="00652429" w:rsidRPr="00FA6524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Богдан СТАНІСЛАВСЬКИЙ</w:t>
      </w:r>
    </w:p>
    <w:p w14:paraId="27EE81C9" w14:textId="77777777" w:rsidR="001C7127" w:rsidRDefault="001C7127" w:rsidP="002374D1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1F17F8E2" w14:textId="6795E192" w:rsidR="00652429" w:rsidRDefault="00652429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14:paraId="7BFB9CD0" w14:textId="13B955C5" w:rsidR="009529F8" w:rsidRDefault="009529F8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14:paraId="481C10E7" w14:textId="77C13971" w:rsidR="009529F8" w:rsidRDefault="009529F8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14:paraId="4AC5A7D9" w14:textId="1BC51D28" w:rsidR="009529F8" w:rsidRDefault="009529F8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14:paraId="73FC3B87" w14:textId="2E84AC7F" w:rsidR="009529F8" w:rsidRDefault="009529F8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14:paraId="32DA40C1" w14:textId="79F303ED" w:rsidR="009529F8" w:rsidRDefault="009529F8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14:paraId="7AEA96CD" w14:textId="14A8327B" w:rsidR="009529F8" w:rsidRDefault="009529F8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14:paraId="13A563D7" w14:textId="4AF3E9B3" w:rsidR="009529F8" w:rsidRDefault="009529F8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14:paraId="519102E5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9EAAC6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2BA7E0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125F71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7AF7CE8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2638EE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58DD36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F91403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4F4970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CC8024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2A07B1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445562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A627B6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F4FDD1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14BC60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4A97AB" w14:textId="77777777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EDF5E3" w14:textId="20E6D0F8" w:rsidR="004B6560" w:rsidRDefault="004B6560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EB70DE" w14:textId="77777777" w:rsidR="00704F8F" w:rsidRDefault="00704F8F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13B422" w14:textId="77777777" w:rsidR="0006667B" w:rsidRDefault="0006667B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01060D" w14:textId="77777777" w:rsidR="0006667B" w:rsidRDefault="0006667B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E9A4CA" w14:textId="77777777" w:rsidR="0006667B" w:rsidRDefault="0006667B" w:rsidP="00520C3A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E36C7D" w14:textId="4CBF939B" w:rsidR="00B179B7" w:rsidRDefault="00B179B7" w:rsidP="0011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8E7779" w14:textId="308A58D1" w:rsidR="007734D8" w:rsidRDefault="007734D8" w:rsidP="0011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E0724" w14:textId="6BE4D946" w:rsidR="007734D8" w:rsidRDefault="007734D8" w:rsidP="0011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05388" w14:textId="3B4D9517" w:rsidR="007734D8" w:rsidRDefault="007734D8" w:rsidP="0011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0D1E00" w14:textId="7A2413C9" w:rsidR="00B179B7" w:rsidRDefault="00B179B7" w:rsidP="0011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5517F5E3" w14:textId="77777777" w:rsidR="003A4CF8" w:rsidRDefault="003A4CF8" w:rsidP="0011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CB6D0B" w14:textId="2004C7A0" w:rsidR="0011116C" w:rsidRDefault="0011116C" w:rsidP="0011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14:paraId="4E080811" w14:textId="77777777" w:rsidR="00043719" w:rsidRDefault="00043719" w:rsidP="0011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777588" w14:textId="265140ED" w:rsidR="00A77DE3" w:rsidRDefault="005814CE" w:rsidP="001111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14:paraId="5F995B5D" w14:textId="55BFE1A2" w:rsidR="00A77DE3" w:rsidRDefault="005814CE" w:rsidP="00A77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Андрій КУНИЧАК</w:t>
      </w:r>
      <w:r w:rsidR="00A77DE3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043719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A77DE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043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043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77DE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D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DE3">
        <w:rPr>
          <w:rFonts w:ascii="Times New Roman" w:hAnsi="Times New Roman"/>
          <w:sz w:val="28"/>
          <w:szCs w:val="28"/>
        </w:rPr>
        <w:t>„____” ________20</w:t>
      </w:r>
      <w:r w:rsidR="00A77DE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A77DE3">
        <w:rPr>
          <w:rFonts w:ascii="Times New Roman" w:hAnsi="Times New Roman"/>
          <w:sz w:val="28"/>
          <w:szCs w:val="28"/>
        </w:rPr>
        <w:t>р.</w:t>
      </w:r>
    </w:p>
    <w:p w14:paraId="1E86E6E1" w14:textId="3853FA7D" w:rsidR="005814CE" w:rsidRDefault="005814CE" w:rsidP="00A7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D6275" w14:textId="26C63CCA" w:rsidR="005814CE" w:rsidRDefault="005814CE" w:rsidP="00A77D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постійної комісії з питань бюджету,</w:t>
      </w:r>
    </w:p>
    <w:p w14:paraId="1E16CB28" w14:textId="34C5259B" w:rsidR="005814CE" w:rsidRDefault="005814CE" w:rsidP="00A77D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інвестицій, соціально-економічного розвитку та </w:t>
      </w:r>
    </w:p>
    <w:p w14:paraId="576A927D" w14:textId="77777777" w:rsidR="005814CE" w:rsidRDefault="005814CE" w:rsidP="00A77D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зовнішньоекономічних відносин                                      </w:t>
      </w:r>
    </w:p>
    <w:p w14:paraId="02EBCA57" w14:textId="6CA23793" w:rsidR="005814CE" w:rsidRPr="005814CE" w:rsidRDefault="005814CE" w:rsidP="00A77D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14CE">
        <w:rPr>
          <w:rFonts w:ascii="Times New Roman" w:hAnsi="Times New Roman"/>
          <w:b/>
          <w:sz w:val="28"/>
          <w:szCs w:val="28"/>
          <w:lang w:val="uk-UA"/>
        </w:rPr>
        <w:t>Ігор КОСТЮК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581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</w:rPr>
        <w:t>р.</w:t>
      </w:r>
    </w:p>
    <w:p w14:paraId="19B0DF46" w14:textId="77777777" w:rsidR="00A77DE3" w:rsidRDefault="00A77DE3" w:rsidP="00111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2C0557" w14:textId="77777777" w:rsidR="005422C4" w:rsidRDefault="005422C4" w:rsidP="00111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11116C">
        <w:rPr>
          <w:rFonts w:ascii="Times New Roman" w:hAnsi="Times New Roman"/>
          <w:sz w:val="28"/>
          <w:szCs w:val="28"/>
          <w:lang w:val="uk-UA"/>
        </w:rPr>
        <w:t xml:space="preserve">ачальник юридичного відділу </w:t>
      </w:r>
    </w:p>
    <w:p w14:paraId="116E03E8" w14:textId="69B314A6" w:rsidR="0011116C" w:rsidRDefault="0011116C" w:rsidP="00111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     </w:t>
      </w:r>
    </w:p>
    <w:p w14:paraId="449896B3" w14:textId="584AC9E0" w:rsidR="0011116C" w:rsidRDefault="006B3A6C" w:rsidP="001111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</w:t>
      </w:r>
      <w:r w:rsidR="00976F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00C5" w:rsidRPr="00CE00C5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CE00C5" w:rsidRPr="00A850A0">
        <w:rPr>
          <w:rFonts w:ascii="Times New Roman" w:hAnsi="Times New Roman"/>
          <w:b/>
          <w:sz w:val="28"/>
          <w:szCs w:val="28"/>
        </w:rPr>
        <w:t xml:space="preserve">       </w:t>
      </w:r>
      <w:r w:rsidR="0004371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CE00C5" w:rsidRPr="00CE00C5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5814C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CE00C5" w:rsidRPr="00CE00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3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116C">
        <w:rPr>
          <w:rFonts w:ascii="Times New Roman" w:hAnsi="Times New Roman"/>
          <w:sz w:val="28"/>
          <w:szCs w:val="28"/>
        </w:rPr>
        <w:t>„____” ________20</w:t>
      </w:r>
      <w:r w:rsidR="005814CE">
        <w:rPr>
          <w:rFonts w:ascii="Times New Roman" w:hAnsi="Times New Roman"/>
          <w:sz w:val="28"/>
          <w:szCs w:val="28"/>
          <w:lang w:val="uk-UA"/>
        </w:rPr>
        <w:t>23</w:t>
      </w:r>
      <w:r w:rsidR="0011116C">
        <w:rPr>
          <w:rFonts w:ascii="Times New Roman" w:hAnsi="Times New Roman"/>
          <w:sz w:val="28"/>
          <w:szCs w:val="28"/>
        </w:rPr>
        <w:t>р.</w:t>
      </w:r>
    </w:p>
    <w:p w14:paraId="2CDA2C71" w14:textId="455448E9" w:rsidR="0011116C" w:rsidRDefault="0011116C" w:rsidP="00111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BBD19" w14:textId="77777777" w:rsidR="00976F8A" w:rsidRDefault="00976F8A" w:rsidP="00976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</w:t>
      </w:r>
      <w:r w:rsidRPr="008E27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фінансів і </w:t>
      </w:r>
    </w:p>
    <w:p w14:paraId="21B2648A" w14:textId="77777777" w:rsidR="00976F8A" w:rsidRPr="00F964C6" w:rsidRDefault="00976F8A" w:rsidP="00976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внутрішнього аудиту міської ради</w:t>
      </w:r>
    </w:p>
    <w:p w14:paraId="53C7D0BB" w14:textId="08E7765D" w:rsidR="00976F8A" w:rsidRDefault="00976F8A" w:rsidP="00976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Ольга ГАВДУНИК                                                </w:t>
      </w:r>
      <w:r w:rsidR="005814C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5814CE">
        <w:rPr>
          <w:rFonts w:ascii="Times New Roman" w:hAnsi="Times New Roman"/>
          <w:sz w:val="28"/>
          <w:szCs w:val="28"/>
          <w:lang w:val="uk-UA"/>
        </w:rPr>
        <w:t>„____”________2023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14:paraId="339F8487" w14:textId="77777777" w:rsidR="00976F8A" w:rsidRDefault="00976F8A" w:rsidP="00976F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8E7B59B" w14:textId="77777777" w:rsidR="0011116C" w:rsidRDefault="0011116C" w:rsidP="00111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</w:t>
      </w:r>
    </w:p>
    <w:p w14:paraId="7C2ECAE1" w14:textId="4FA9C052" w:rsidR="0011116C" w:rsidRDefault="0011116C" w:rsidP="00111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запобігання та виявлення корупції</w:t>
      </w:r>
    </w:p>
    <w:p w14:paraId="3E43F4A3" w14:textId="78C8E4FD" w:rsidR="005814CE" w:rsidRDefault="005814CE" w:rsidP="00111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міській раді</w:t>
      </w:r>
    </w:p>
    <w:p w14:paraId="2A2A1632" w14:textId="500724E2" w:rsidR="0011116C" w:rsidRDefault="0011116C" w:rsidP="00111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5814CE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„____” ________20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814C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р.</w:t>
      </w:r>
    </w:p>
    <w:p w14:paraId="169E0D62" w14:textId="77777777" w:rsidR="0011116C" w:rsidRDefault="0011116C" w:rsidP="001111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AE8079" w14:textId="1961B899" w:rsidR="00CE00C5" w:rsidRDefault="00CE00C5" w:rsidP="00CE00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</w:t>
      </w:r>
      <w:r w:rsidR="00A77DE3">
        <w:rPr>
          <w:rFonts w:ascii="Times New Roman" w:hAnsi="Times New Roman"/>
          <w:sz w:val="28"/>
          <w:szCs w:val="28"/>
          <w:lang w:val="uk-UA"/>
        </w:rPr>
        <w:t>правління економіки</w:t>
      </w:r>
    </w:p>
    <w:p w14:paraId="7683787F" w14:textId="4BEB4FCB" w:rsidR="00CE00C5" w:rsidRDefault="00CE00C5" w:rsidP="00CE00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2CB29879" w14:textId="5B935955" w:rsidR="00CE00C5" w:rsidRDefault="00A77DE3" w:rsidP="00CE0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Інна ТКАЧУК     </w:t>
      </w:r>
      <w:r w:rsidR="00CE00C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5814C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E00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E00C5">
        <w:rPr>
          <w:rFonts w:ascii="Times New Roman" w:hAnsi="Times New Roman"/>
          <w:sz w:val="28"/>
          <w:szCs w:val="28"/>
        </w:rPr>
        <w:t>„____” ________20</w:t>
      </w:r>
      <w:r w:rsidR="00CE00C5">
        <w:rPr>
          <w:rFonts w:ascii="Times New Roman" w:hAnsi="Times New Roman"/>
          <w:sz w:val="28"/>
          <w:szCs w:val="28"/>
          <w:lang w:val="uk-UA"/>
        </w:rPr>
        <w:t>2</w:t>
      </w:r>
      <w:r w:rsidR="005814CE">
        <w:rPr>
          <w:rFonts w:ascii="Times New Roman" w:hAnsi="Times New Roman"/>
          <w:sz w:val="28"/>
          <w:szCs w:val="28"/>
          <w:lang w:val="uk-UA"/>
        </w:rPr>
        <w:t>3</w:t>
      </w:r>
      <w:r w:rsidR="00CE00C5">
        <w:rPr>
          <w:rFonts w:ascii="Times New Roman" w:hAnsi="Times New Roman"/>
          <w:sz w:val="28"/>
          <w:szCs w:val="28"/>
        </w:rPr>
        <w:t>р.</w:t>
      </w:r>
    </w:p>
    <w:p w14:paraId="5708C0FE" w14:textId="5617CE95" w:rsidR="0011116C" w:rsidRDefault="0011116C" w:rsidP="001111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A22141" w14:textId="389C13B6" w:rsidR="0006667B" w:rsidRDefault="0006667B" w:rsidP="000666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5814CE">
        <w:rPr>
          <w:rFonts w:ascii="Times New Roman" w:hAnsi="Times New Roman"/>
          <w:sz w:val="28"/>
          <w:szCs w:val="28"/>
          <w:lang w:val="uk-UA"/>
        </w:rPr>
        <w:t>управління «Секретаріат ради»</w:t>
      </w:r>
    </w:p>
    <w:p w14:paraId="4DE27056" w14:textId="6747FC5F" w:rsidR="0006667B" w:rsidRDefault="0006667B" w:rsidP="000666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6A5CFEB8" w14:textId="4F6B85B1" w:rsidR="0006667B" w:rsidRDefault="005814CE" w:rsidP="000666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        </w:t>
      </w:r>
      <w:r w:rsidR="0006667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06667B">
        <w:rPr>
          <w:rFonts w:ascii="Times New Roman" w:hAnsi="Times New Roman"/>
          <w:sz w:val="28"/>
          <w:szCs w:val="28"/>
        </w:rPr>
        <w:t>„____” ________20</w:t>
      </w:r>
      <w:r w:rsidR="0006667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6667B">
        <w:rPr>
          <w:rFonts w:ascii="Times New Roman" w:hAnsi="Times New Roman"/>
          <w:sz w:val="28"/>
          <w:szCs w:val="28"/>
        </w:rPr>
        <w:t>р</w:t>
      </w:r>
    </w:p>
    <w:p w14:paraId="28E9AEF6" w14:textId="77777777" w:rsidR="00471B77" w:rsidRDefault="00471B77" w:rsidP="00471B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54BC40" w14:textId="77777777" w:rsidR="0011116C" w:rsidRPr="00B179B7" w:rsidRDefault="0011116C" w:rsidP="001111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C6B6F3" w14:textId="77777777" w:rsidR="0011116C" w:rsidRDefault="0011116C" w:rsidP="001111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3E654EA3" w14:textId="77777777" w:rsidR="0011116C" w:rsidRDefault="0011116C" w:rsidP="001111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благоустрою міста </w:t>
      </w:r>
    </w:p>
    <w:p w14:paraId="4F868C32" w14:textId="77777777" w:rsidR="0011116C" w:rsidRDefault="0011116C" w:rsidP="001111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комунального господарства міської ради </w:t>
      </w:r>
    </w:p>
    <w:p w14:paraId="77BD30DA" w14:textId="69CCF395" w:rsidR="0011116C" w:rsidRDefault="0011116C" w:rsidP="001111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Тетяна ВАСКУЛ                                                             </w:t>
      </w:r>
      <w:r w:rsidR="005814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„____”________202</w:t>
      </w:r>
      <w:r w:rsidR="005814C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14:paraId="75B3B749" w14:textId="4D40CE96" w:rsidR="00652429" w:rsidRDefault="00652429" w:rsidP="00652429">
      <w:pPr>
        <w:spacing w:after="0" w:line="240" w:lineRule="auto"/>
        <w:rPr>
          <w:rFonts w:ascii="Times New Roman" w:hAnsi="Times New Roman"/>
          <w:lang w:val="uk-UA"/>
        </w:rPr>
      </w:pPr>
    </w:p>
    <w:p w14:paraId="4A422323" w14:textId="610BD51B" w:rsidR="006471AD" w:rsidRDefault="006471AD" w:rsidP="00652429">
      <w:pPr>
        <w:spacing w:after="0" w:line="240" w:lineRule="auto"/>
        <w:rPr>
          <w:rFonts w:ascii="Times New Roman" w:hAnsi="Times New Roman"/>
          <w:lang w:val="uk-UA"/>
        </w:rPr>
      </w:pPr>
    </w:p>
    <w:p w14:paraId="2F3567E4" w14:textId="77777777" w:rsidR="006471AD" w:rsidRPr="00BE3630" w:rsidRDefault="006471AD" w:rsidP="006471AD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</w:t>
      </w:r>
    </w:p>
    <w:p w14:paraId="2EDF676D" w14:textId="6219602B" w:rsidR="006471AD" w:rsidRPr="00BE3630" w:rsidRDefault="006471AD" w:rsidP="006471AD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>асажи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рський авто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мобільний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транспорт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Коломийсь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кої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місько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ї територіальної громади на 2022-2025</w:t>
      </w:r>
      <w:r w:rsidRPr="00553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роки </w:t>
      </w:r>
      <w:r w:rsidRPr="00BE3630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B0C">
        <w:rPr>
          <w:rFonts w:ascii="Times New Roman" w:hAnsi="Times New Roman"/>
          <w:b/>
          <w:sz w:val="28"/>
          <w:szCs w:val="28"/>
          <w:lang w:val="uk-UA"/>
        </w:rPr>
        <w:t xml:space="preserve"> в новій редакції</w:t>
      </w:r>
    </w:p>
    <w:p w14:paraId="4B8F9305" w14:textId="77777777" w:rsidR="006471AD" w:rsidRPr="00BE3630" w:rsidRDefault="006471AD" w:rsidP="006471AD">
      <w:pPr>
        <w:shd w:val="clear" w:color="auto" w:fill="FFFFFF" w:themeFill="background1"/>
        <w:spacing w:after="0" w:line="240" w:lineRule="auto"/>
        <w:ind w:left="17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E07F929" w14:textId="77777777" w:rsidR="006471AD" w:rsidRPr="005714A9" w:rsidRDefault="006471AD" w:rsidP="006471A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4A9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14:paraId="72EE8BA2" w14:textId="77777777" w:rsidR="006471AD" w:rsidRDefault="006471AD" w:rsidP="006471AD">
      <w:pPr>
        <w:pStyle w:val="a6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5714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Автомобільний транспорт – важлива складова інфраструктури громади, яка забезпечує життєдіяльність суспільства у виробничій і невиробничій сферах, задовольняє потреби населення в перевезеннях пасажирів автобусами загального користування.</w:t>
      </w:r>
      <w:r w:rsidRPr="004F5D84">
        <w:rPr>
          <w:rFonts w:ascii="Times New Roman" w:hAnsi="Times New Roman"/>
          <w:sz w:val="28"/>
          <w:szCs w:val="28"/>
          <w:shd w:val="clear" w:color="auto" w:fill="FFFFFF"/>
        </w:rPr>
        <w:t>    </w:t>
      </w:r>
      <w:r w:rsidRPr="005714A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5714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Поліпшення транспортного обслуговування мешканців громади – це не лише вимога конституційних прав людини на пересування та задоволення своєї потреби щодо роботи, необхідності</w:t>
      </w:r>
      <w:r w:rsidRPr="004F5D84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5714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одержання медичної допомоги, відвідування закладів соціального і культурного призначення, потреба соціального захисту, але й важливий аспект розвитку внутрішнього ринку товарів і послуг, впровадження нової регіональної політики.</w:t>
      </w:r>
      <w:r w:rsidRPr="005714A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4F5D84">
        <w:rPr>
          <w:rFonts w:ascii="Times New Roman" w:hAnsi="Times New Roman"/>
          <w:sz w:val="28"/>
          <w:szCs w:val="28"/>
          <w:shd w:val="clear" w:color="auto" w:fill="FFFFFF"/>
        </w:rPr>
        <w:t>Сьогодні неможливо уявити жодний населений пункт без стабільного функціонування транспортного комплексу. Життя ставить високі вимоги до рівня мобільності населення, крім того з кожним роком зростають потреби економіки в транспортних послугах. Тому ефективне функціонування транспортного комплексу має важливе соціальне значення для країни та громади зокрема.</w:t>
      </w:r>
      <w:r w:rsidRPr="004F5D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Метою </w:t>
      </w:r>
      <w:r w:rsidRPr="005714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політики в галузі пасажирських перевезень є гарантоване і ефективне задоволення потреб в безпечному і якісному перевезенні пасажирів і використання соціальних, ресурсозберігаючих, природоохоронних і мобілізаційних вимог в умовах ринкових відносин.</w:t>
      </w:r>
    </w:p>
    <w:p w14:paraId="446FBBB7" w14:textId="77777777" w:rsidR="006471AD" w:rsidRPr="005714A9" w:rsidRDefault="006471AD" w:rsidP="006471AD">
      <w:pPr>
        <w:pStyle w:val="a6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5714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сьогоднішній день для задоволення потреб населення Коломийської міської територіальної громади в пасажирських перевезеннях створена мережа міських та приміських автобусних маршрутів, що складається з 13 міських автобусних маршрутів загального користування та 4 приміських автобусних маршрутів загального користування, на яких працюють 10 фізичних осіб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5714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підприємців</w:t>
      </w:r>
      <w:r w:rsidRPr="004F5D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Ковальський Василь Степанович, Малкович Богдан Васильович</w:t>
      </w:r>
      <w:r w:rsidRPr="005714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4F5D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Скицько Володимир Олексійович, Непийвода Роман Васильович, Данилюк Віталій Дмитрович, Копильців Микола Васильович, Ільків Михайло Васильович, Лесюк Іван Михайлович, Гарат Роман Михайлович, Адамко Михайло Петрович</w:t>
      </w:r>
      <w:r w:rsidRPr="005714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одне Фермерське господарство «</w:t>
      </w:r>
      <w:r w:rsidRPr="004F5D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ГРОС»</w:t>
      </w:r>
      <w:r w:rsidRPr="005714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0D812AAF" w14:textId="77777777" w:rsidR="006471AD" w:rsidRPr="00AB2384" w:rsidRDefault="006471AD" w:rsidP="006471AD">
      <w:pPr>
        <w:pStyle w:val="a6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14:paraId="2F4F2ED4" w14:textId="77777777" w:rsidR="006471AD" w:rsidRPr="00F23403" w:rsidRDefault="006471AD" w:rsidP="006471A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23403">
        <w:rPr>
          <w:rFonts w:ascii="Times New Roman" w:hAnsi="Times New Roman"/>
          <w:b/>
          <w:sz w:val="28"/>
          <w:szCs w:val="28"/>
          <w:shd w:val="clear" w:color="auto" w:fill="FFFFFF"/>
        </w:rPr>
        <w:t>Маршрутна мережа міських  автобусних маршрутів:</w:t>
      </w:r>
    </w:p>
    <w:p w14:paraId="0BC437C9" w14:textId="77777777" w:rsidR="006471AD" w:rsidRPr="00EC1023" w:rsidRDefault="006471AD" w:rsidP="006471AD">
      <w:pPr>
        <w:pStyle w:val="a6"/>
        <w:numPr>
          <w:ilvl w:val="0"/>
          <w:numId w:val="12"/>
        </w:numPr>
        <w:tabs>
          <w:tab w:val="left" w:pos="851"/>
        </w:tabs>
        <w:snapToGri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Pr="00EC1023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«Залізничний вокзал – с. Н. Вербіж</w:t>
      </w:r>
      <w:r w:rsidRPr="00EC1023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EC102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14:paraId="019CD96A" w14:textId="77777777" w:rsidR="006471AD" w:rsidRPr="00EC1023" w:rsidRDefault="006471AD" w:rsidP="006471AD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D2FD8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  <w:r w:rsidRPr="00EC1023">
        <w:rPr>
          <w:rFonts w:ascii="Times New Roman" w:hAnsi="Times New Roman"/>
          <w:sz w:val="28"/>
          <w:szCs w:val="28"/>
          <w:lang w:val="uk-UA"/>
        </w:rPr>
        <w:t>2 «Залізничний вокзал –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  <w:r w:rsidRPr="00EC1023">
        <w:rPr>
          <w:rFonts w:ascii="Times New Roman" w:hAnsi="Times New Roman"/>
          <w:sz w:val="28"/>
          <w:szCs w:val="28"/>
          <w:lang w:val="uk-UA"/>
        </w:rPr>
        <w:t xml:space="preserve"> Шепарівці»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94D5E3E" w14:textId="77777777" w:rsidR="006471AD" w:rsidRPr="00EC1023" w:rsidRDefault="006471AD" w:rsidP="006471AD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C1023">
        <w:rPr>
          <w:rFonts w:ascii="Times New Roman" w:hAnsi="Times New Roman"/>
          <w:sz w:val="28"/>
          <w:szCs w:val="28"/>
          <w:lang w:val="uk-UA"/>
        </w:rPr>
        <w:lastRenderedPageBreak/>
        <w:t>№ 3 «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EC1023">
        <w:rPr>
          <w:rFonts w:ascii="Times New Roman" w:hAnsi="Times New Roman"/>
          <w:sz w:val="28"/>
          <w:szCs w:val="28"/>
          <w:lang w:val="uk-UA"/>
        </w:rPr>
        <w:t>Н. Вербіж (міст) – Завод КРП»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8256D35" w14:textId="77777777" w:rsidR="006471AD" w:rsidRPr="00EC1023" w:rsidRDefault="006471AD" w:rsidP="006471AD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C1023">
        <w:rPr>
          <w:rFonts w:ascii="Times New Roman" w:hAnsi="Times New Roman"/>
          <w:sz w:val="28"/>
          <w:szCs w:val="28"/>
          <w:lang w:val="uk-UA"/>
        </w:rPr>
        <w:t>№ 3-А «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Pr="00EC1023">
        <w:rPr>
          <w:rFonts w:ascii="Times New Roman" w:hAnsi="Times New Roman"/>
          <w:sz w:val="28"/>
          <w:szCs w:val="28"/>
          <w:lang w:val="uk-UA"/>
        </w:rPr>
        <w:t>Н. Вербіж (село) – Завод КРП»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EDB52DC" w14:textId="77777777" w:rsidR="006471AD" w:rsidRDefault="006471AD" w:rsidP="006471AD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C1023">
        <w:rPr>
          <w:rFonts w:ascii="Times New Roman" w:hAnsi="Times New Roman"/>
          <w:sz w:val="28"/>
          <w:szCs w:val="28"/>
          <w:lang w:val="uk-UA"/>
        </w:rPr>
        <w:t xml:space="preserve">№ 4 «Керамічний завод </w:t>
      </w:r>
      <w:r>
        <w:rPr>
          <w:rFonts w:ascii="Times New Roman" w:hAnsi="Times New Roman"/>
          <w:sz w:val="28"/>
          <w:szCs w:val="28"/>
          <w:lang w:val="uk-UA"/>
        </w:rPr>
        <w:t>– вул. І.Франка»</w:t>
      </w:r>
      <w:r w:rsidRPr="00EC1023">
        <w:rPr>
          <w:rFonts w:ascii="Times New Roman" w:hAnsi="Times New Roman"/>
          <w:sz w:val="28"/>
          <w:szCs w:val="28"/>
          <w:lang w:val="uk-UA"/>
        </w:rPr>
        <w:t>;</w:t>
      </w:r>
    </w:p>
    <w:p w14:paraId="7F069C22" w14:textId="77777777" w:rsidR="006471AD" w:rsidRPr="00EC1023" w:rsidRDefault="006471AD" w:rsidP="006471AD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4 </w:t>
      </w:r>
      <w:r w:rsidRPr="00EC1023">
        <w:rPr>
          <w:rFonts w:ascii="Times New Roman" w:hAnsi="Times New Roman"/>
          <w:sz w:val="28"/>
          <w:szCs w:val="28"/>
          <w:lang w:val="uk-UA"/>
        </w:rPr>
        <w:t>А «Завод КРП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C1023">
        <w:rPr>
          <w:rFonts w:ascii="Times New Roman" w:hAnsi="Times New Roman"/>
          <w:sz w:val="28"/>
          <w:szCs w:val="28"/>
          <w:lang w:val="uk-UA"/>
        </w:rPr>
        <w:t xml:space="preserve"> вул. І. Франка»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BA0B8DE" w14:textId="77777777" w:rsidR="006471AD" w:rsidRPr="001C7127" w:rsidRDefault="006471AD" w:rsidP="006471AD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6</w:t>
      </w:r>
      <w:r w:rsidRPr="001C7127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«Залізничний в</w:t>
      </w:r>
      <w:r w:rsidRPr="001C7127">
        <w:rPr>
          <w:rFonts w:ascii="Times New Roman" w:hAnsi="Times New Roman"/>
          <w:sz w:val="28"/>
          <w:szCs w:val="28"/>
          <w:lang w:val="uk-UA"/>
        </w:rPr>
        <w:t>окзал – вул. Довбуша»;</w:t>
      </w:r>
    </w:p>
    <w:p w14:paraId="1FE0E183" w14:textId="77777777" w:rsidR="006471AD" w:rsidRPr="00EC1023" w:rsidRDefault="006471AD" w:rsidP="006471AD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C102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023">
        <w:rPr>
          <w:rFonts w:ascii="Times New Roman" w:hAnsi="Times New Roman"/>
          <w:sz w:val="28"/>
          <w:szCs w:val="28"/>
          <w:lang w:val="uk-UA"/>
        </w:rPr>
        <w:t>7 «Залізничний вокзал-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023">
        <w:rPr>
          <w:rFonts w:ascii="Times New Roman" w:hAnsi="Times New Roman"/>
          <w:sz w:val="28"/>
          <w:szCs w:val="28"/>
          <w:lang w:val="uk-UA"/>
        </w:rPr>
        <w:t>с. Воскресинці»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1380F4C" w14:textId="77777777" w:rsidR="006471AD" w:rsidRPr="00EC1023" w:rsidRDefault="006471AD" w:rsidP="006471AD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C1023">
        <w:rPr>
          <w:rFonts w:ascii="Times New Roman" w:hAnsi="Times New Roman"/>
          <w:sz w:val="28"/>
          <w:szCs w:val="28"/>
          <w:lang w:val="uk-UA"/>
        </w:rPr>
        <w:t>№ 8 «Магазин ПАККО – вул. Рильського»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EAF8CA2" w14:textId="77777777" w:rsidR="006471AD" w:rsidRPr="00EC1023" w:rsidRDefault="006471AD" w:rsidP="006471AD">
      <w:pPr>
        <w:pStyle w:val="a6"/>
        <w:numPr>
          <w:ilvl w:val="0"/>
          <w:numId w:val="12"/>
        </w:numPr>
        <w:tabs>
          <w:tab w:val="left" w:pos="851"/>
        </w:tabs>
        <w:snapToGri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023">
        <w:rPr>
          <w:rFonts w:ascii="Times New Roman" w:hAnsi="Times New Roman"/>
          <w:sz w:val="28"/>
          <w:szCs w:val="28"/>
          <w:lang w:val="uk-UA"/>
        </w:rPr>
        <w:t>№ 9</w:t>
      </w:r>
      <w:r>
        <w:rPr>
          <w:rFonts w:ascii="Times New Roman" w:hAnsi="Times New Roman"/>
          <w:sz w:val="28"/>
          <w:szCs w:val="28"/>
          <w:lang w:val="uk-UA"/>
        </w:rPr>
        <w:t xml:space="preserve"> «Автостанція – вул. Міцкевича»;</w:t>
      </w:r>
    </w:p>
    <w:p w14:paraId="1FB2FB45" w14:textId="77777777" w:rsidR="006471AD" w:rsidRPr="00EC1023" w:rsidRDefault="006471AD" w:rsidP="006471AD">
      <w:pPr>
        <w:pStyle w:val="a6"/>
        <w:numPr>
          <w:ilvl w:val="0"/>
          <w:numId w:val="12"/>
        </w:numPr>
        <w:tabs>
          <w:tab w:val="left" w:pos="851"/>
        </w:tabs>
        <w:snapToGri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023">
        <w:rPr>
          <w:rFonts w:ascii="Times New Roman" w:hAnsi="Times New Roman"/>
          <w:sz w:val="28"/>
          <w:szCs w:val="28"/>
          <w:lang w:val="uk-UA"/>
        </w:rPr>
        <w:t>№ 10 «Автостанція – вул. Пушкіна»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05E466E" w14:textId="77777777" w:rsidR="006471AD" w:rsidRDefault="006471AD" w:rsidP="006471AD">
      <w:pPr>
        <w:pStyle w:val="a6"/>
        <w:numPr>
          <w:ilvl w:val="0"/>
          <w:numId w:val="12"/>
        </w:numPr>
        <w:tabs>
          <w:tab w:val="left" w:pos="851"/>
        </w:tabs>
        <w:snapToGri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C1023">
        <w:rPr>
          <w:rFonts w:ascii="Times New Roman" w:hAnsi="Times New Roman"/>
          <w:sz w:val="28"/>
          <w:szCs w:val="28"/>
          <w:lang w:val="uk-UA" w:eastAsia="ar-SA"/>
        </w:rPr>
        <w:t>№ 12 «Залізничний вокзал – Сирзавод»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2BC0C4ED" w14:textId="77777777" w:rsidR="006471AD" w:rsidRPr="001C7127" w:rsidRDefault="006471AD" w:rsidP="006471AD">
      <w:pPr>
        <w:pStyle w:val="a6"/>
        <w:numPr>
          <w:ilvl w:val="0"/>
          <w:numId w:val="12"/>
        </w:numPr>
        <w:tabs>
          <w:tab w:val="left" w:pos="851"/>
        </w:tabs>
        <w:rPr>
          <w:rFonts w:ascii="Times New Roman" w:hAnsi="Times New Roman"/>
          <w:sz w:val="28"/>
          <w:szCs w:val="28"/>
          <w:lang w:val="uk-UA"/>
        </w:rPr>
      </w:pPr>
      <w:r w:rsidRPr="001C712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65</w:t>
      </w:r>
      <w:r w:rsidRPr="001C7127">
        <w:rPr>
          <w:rFonts w:ascii="Times New Roman" w:hAnsi="Times New Roman"/>
          <w:sz w:val="28"/>
          <w:szCs w:val="28"/>
          <w:lang w:val="uk-UA"/>
        </w:rPr>
        <w:t>Б «Заводоуправління-м-н ПАККО-Хлібокомбінат»</w:t>
      </w:r>
    </w:p>
    <w:p w14:paraId="1D4F7F35" w14:textId="77777777" w:rsidR="006471AD" w:rsidRDefault="006471AD" w:rsidP="006471AD">
      <w:pPr>
        <w:pStyle w:val="a6"/>
        <w:tabs>
          <w:tab w:val="left" w:pos="851"/>
        </w:tabs>
        <w:snapToGrid w:val="0"/>
        <w:ind w:left="108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DCFD632" w14:textId="77777777" w:rsidR="006471AD" w:rsidRPr="00F23403" w:rsidRDefault="006471AD" w:rsidP="006471AD">
      <w:pPr>
        <w:pStyle w:val="a6"/>
        <w:tabs>
          <w:tab w:val="left" w:pos="851"/>
        </w:tabs>
        <w:snapToGrid w:val="0"/>
        <w:ind w:left="1080"/>
        <w:rPr>
          <w:rFonts w:ascii="Times New Roman" w:hAnsi="Times New Roman"/>
          <w:b/>
          <w:sz w:val="28"/>
          <w:szCs w:val="28"/>
          <w:lang w:val="uk-UA"/>
        </w:rPr>
      </w:pPr>
      <w:r w:rsidRPr="00F23403">
        <w:rPr>
          <w:rFonts w:ascii="Times New Roman" w:hAnsi="Times New Roman"/>
          <w:b/>
          <w:sz w:val="28"/>
          <w:szCs w:val="28"/>
          <w:shd w:val="clear" w:color="auto" w:fill="FFFFFF"/>
        </w:rPr>
        <w:t>Маршрутна мережа приміських  автобусних маршрутів:</w:t>
      </w:r>
    </w:p>
    <w:p w14:paraId="7958E9A4" w14:textId="77777777" w:rsidR="006471AD" w:rsidRDefault="006471AD" w:rsidP="006471AD">
      <w:pPr>
        <w:pStyle w:val="a6"/>
        <w:numPr>
          <w:ilvl w:val="0"/>
          <w:numId w:val="12"/>
        </w:numPr>
        <w:tabs>
          <w:tab w:val="left" w:pos="851"/>
        </w:tabs>
        <w:snapToGrid w:val="0"/>
        <w:rPr>
          <w:rFonts w:ascii="Times New Roman" w:hAnsi="Times New Roman"/>
          <w:sz w:val="26"/>
          <w:szCs w:val="26"/>
          <w:lang w:val="uk-UA"/>
        </w:rPr>
      </w:pPr>
      <w:r w:rsidRPr="00EC102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023">
        <w:rPr>
          <w:rFonts w:ascii="Times New Roman" w:hAnsi="Times New Roman"/>
          <w:sz w:val="28"/>
          <w:szCs w:val="28"/>
          <w:lang w:val="uk-UA"/>
        </w:rPr>
        <w:t>20 «м. Коломия-с.Корнич-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023">
        <w:rPr>
          <w:rFonts w:ascii="Times New Roman" w:hAnsi="Times New Roman"/>
          <w:sz w:val="28"/>
          <w:szCs w:val="28"/>
          <w:lang w:val="uk-UA"/>
        </w:rPr>
        <w:t>с.Грушів</w:t>
      </w:r>
      <w:r w:rsidRPr="00EC1023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14:paraId="63084298" w14:textId="77777777" w:rsidR="006471AD" w:rsidRPr="00D93718" w:rsidRDefault="006471AD" w:rsidP="006471AD">
      <w:pPr>
        <w:pStyle w:val="a6"/>
        <w:numPr>
          <w:ilvl w:val="0"/>
          <w:numId w:val="12"/>
        </w:numPr>
        <w:tabs>
          <w:tab w:val="left" w:pos="851"/>
        </w:tabs>
        <w:snapToGrid w:val="0"/>
        <w:rPr>
          <w:rFonts w:ascii="Times New Roman" w:hAnsi="Times New Roman"/>
          <w:sz w:val="28"/>
          <w:szCs w:val="28"/>
          <w:lang w:val="uk-UA"/>
        </w:rPr>
      </w:pPr>
      <w:r w:rsidRPr="00D93718">
        <w:rPr>
          <w:rFonts w:ascii="Times New Roman" w:hAnsi="Times New Roman"/>
          <w:sz w:val="26"/>
          <w:szCs w:val="26"/>
          <w:lang w:val="uk-UA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 «м.Коломия (зал. в</w:t>
      </w:r>
      <w:r w:rsidRPr="00D93718">
        <w:rPr>
          <w:rFonts w:ascii="Times New Roman" w:hAnsi="Times New Roman"/>
          <w:sz w:val="28"/>
          <w:szCs w:val="28"/>
          <w:lang w:val="uk-UA"/>
        </w:rPr>
        <w:t>окзал)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3718">
        <w:rPr>
          <w:rFonts w:ascii="Times New Roman" w:hAnsi="Times New Roman"/>
          <w:sz w:val="28"/>
          <w:szCs w:val="28"/>
          <w:lang w:val="uk-UA"/>
        </w:rPr>
        <w:t>с. Товмачик»;</w:t>
      </w:r>
    </w:p>
    <w:p w14:paraId="4EEFB189" w14:textId="77777777" w:rsidR="006471AD" w:rsidRDefault="006471AD" w:rsidP="006471AD">
      <w:pPr>
        <w:pStyle w:val="a6"/>
        <w:numPr>
          <w:ilvl w:val="0"/>
          <w:numId w:val="12"/>
        </w:numPr>
        <w:tabs>
          <w:tab w:val="left" w:pos="851"/>
        </w:tabs>
        <w:rPr>
          <w:rFonts w:ascii="Times New Roman" w:hAnsi="Times New Roman"/>
          <w:sz w:val="28"/>
          <w:szCs w:val="28"/>
          <w:lang w:val="uk-UA"/>
        </w:rPr>
      </w:pPr>
      <w:r w:rsidRPr="00D93718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23 «Коломия (зал. в</w:t>
      </w:r>
      <w:r w:rsidRPr="00D93718">
        <w:rPr>
          <w:rFonts w:ascii="Times New Roman" w:hAnsi="Times New Roman"/>
          <w:sz w:val="28"/>
          <w:szCs w:val="28"/>
          <w:lang w:val="uk-UA"/>
        </w:rPr>
        <w:t>окзал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9371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3718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.Саджавка»;</w:t>
      </w:r>
    </w:p>
    <w:p w14:paraId="5C7AB952" w14:textId="77777777" w:rsidR="006471AD" w:rsidRPr="001C7127" w:rsidRDefault="006471AD" w:rsidP="006471AD">
      <w:pPr>
        <w:pStyle w:val="a6"/>
        <w:numPr>
          <w:ilvl w:val="0"/>
          <w:numId w:val="12"/>
        </w:numPr>
        <w:tabs>
          <w:tab w:val="left" w:pos="851"/>
        </w:tabs>
        <w:rPr>
          <w:rFonts w:ascii="Times New Roman" w:hAnsi="Times New Roman"/>
          <w:sz w:val="28"/>
          <w:szCs w:val="28"/>
          <w:lang w:val="uk-UA"/>
        </w:rPr>
      </w:pPr>
      <w:r w:rsidRPr="001C7127">
        <w:rPr>
          <w:rFonts w:ascii="Times New Roman" w:hAnsi="Times New Roman"/>
          <w:sz w:val="28"/>
          <w:szCs w:val="28"/>
          <w:lang w:val="uk-UA"/>
        </w:rPr>
        <w:t>№ 44 «м.Коломия</w:t>
      </w:r>
      <w:r>
        <w:rPr>
          <w:rFonts w:ascii="Times New Roman" w:hAnsi="Times New Roman"/>
          <w:sz w:val="28"/>
          <w:szCs w:val="28"/>
          <w:lang w:val="uk-UA"/>
        </w:rPr>
        <w:t xml:space="preserve"> (зал. вокзал)–с. Раківчик»</w:t>
      </w:r>
    </w:p>
    <w:p w14:paraId="6B2475D9" w14:textId="77777777" w:rsidR="006471AD" w:rsidRPr="001805B0" w:rsidRDefault="006471AD" w:rsidP="006471AD">
      <w:pPr>
        <w:pStyle w:val="af0"/>
        <w:shd w:val="clear" w:color="auto" w:fill="FFFFFF"/>
        <w:spacing w:before="0" w:after="0"/>
        <w:ind w:firstLine="567"/>
        <w:jc w:val="both"/>
        <w:rPr>
          <w:sz w:val="14"/>
          <w:szCs w:val="14"/>
          <w:lang w:val="uk-UA"/>
        </w:rPr>
      </w:pPr>
    </w:p>
    <w:p w14:paraId="70C9F7B8" w14:textId="77777777" w:rsidR="006471AD" w:rsidRPr="009E2A85" w:rsidRDefault="006471AD" w:rsidP="006471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E2A85">
        <w:rPr>
          <w:rFonts w:ascii="Times New Roman" w:hAnsi="Times New Roman"/>
          <w:b/>
          <w:color w:val="000000"/>
          <w:sz w:val="28"/>
          <w:szCs w:val="28"/>
          <w:lang w:val="uk-UA"/>
        </w:rPr>
        <w:t>Мета програми</w:t>
      </w:r>
    </w:p>
    <w:p w14:paraId="0F3151A5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Метою Програми є гарантоване і ефективне задоволення потреб у безпечному та якісному перевезенні пасажирів, виконання соціальних, ресурсозберігаючих, природоохоронних і мобіліз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аційних вимог в умовах ринкових </w:t>
      </w: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відносин.</w:t>
      </w:r>
    </w:p>
    <w:p w14:paraId="7215EDE5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</w:t>
      </w: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Програма передбачає повне забезпечення регулярним автобусним сполученням усіх населених мікрорайонів міста та сіл громади шляхом виконання законодавчих і нормативних актів з планування та організації пасажирських пере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везень.</w:t>
      </w:r>
    </w:p>
    <w:p w14:paraId="4E546AEB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Т</w:t>
      </w:r>
      <w:r w:rsidRPr="00F23403">
        <w:rPr>
          <w:rFonts w:ascii="Times New Roman" w:hAnsi="Times New Roman"/>
          <w:sz w:val="28"/>
          <w:szCs w:val="28"/>
          <w:shd w:val="clear" w:color="auto" w:fill="FFFFFF"/>
        </w:rPr>
        <w:t>ранспортна політика в галузі пасажирського автомобільного транспорту реалізується через нормативно-правову базу чинного законодавства України, удосконалення системи управління та державного регулювання в сфері відносин і діяльності суб’єктів підприємництва.</w:t>
      </w:r>
    </w:p>
    <w:p w14:paraId="1796959C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Головним завданням</w:t>
      </w: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діяльності автомобільного транспорту є формування і розвиток ринку його послуг шляхом реалізації єдиної економічної, інвестиційної, науково-технічної та соціальної політики. </w:t>
      </w:r>
      <w:r w:rsidRPr="00C852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Ці складові законодавчо закріплені Законом України “Про автомобільний транспорт”.</w:t>
      </w:r>
    </w:p>
    <w:p w14:paraId="06F64C28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</w:t>
      </w: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Враховуючи вказане вище, основними завданнями Програми є:</w:t>
      </w:r>
    </w:p>
    <w:p w14:paraId="31D43CC6" w14:textId="77777777" w:rsidR="006471AD" w:rsidRPr="003C1754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забезпечення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льного та безпечного</w:t>
      </w:r>
      <w:r w:rsidRPr="00FA267D">
        <w:rPr>
          <w:rFonts w:ascii="Times New Roman" w:hAnsi="Times New Roman"/>
          <w:sz w:val="28"/>
          <w:szCs w:val="28"/>
          <w:shd w:val="clear" w:color="auto" w:fill="FFFFFF"/>
        </w:rPr>
        <w:t xml:space="preserve"> обслуговування населення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територіальної </w:t>
      </w:r>
      <w:r w:rsidRPr="00FA267D">
        <w:rPr>
          <w:rFonts w:ascii="Times New Roman" w:hAnsi="Times New Roman"/>
          <w:sz w:val="28"/>
          <w:szCs w:val="28"/>
          <w:shd w:val="clear" w:color="auto" w:fill="FFFFFF"/>
        </w:rPr>
        <w:t>громади автомобільним транспортом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14:paraId="362C5225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залучення транспортних засобів максимально пристосованих для перевезення осіб з обмеженими фізичними можливостями;</w:t>
      </w:r>
    </w:p>
    <w:p w14:paraId="5D582397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упорядкування руху приміських автотранспортних засобів загального користування по</w:t>
      </w:r>
      <w:r w:rsidRPr="00F2340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місту;</w:t>
      </w:r>
    </w:p>
    <w:p w14:paraId="195A4301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- створення рівних умов для роботи суб’єктів господарювання, що здійснюють пасажирські перевезення міським та приміським автомобільним транспортом, незалежно від форми власності, забезпечення конкурентності та прозорості при проведенні конкурсів з перевезення пасажирів;</w:t>
      </w:r>
    </w:p>
    <w:p w14:paraId="36C94D76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удосконалення організації управління транспортним комплексом громади;</w:t>
      </w:r>
    </w:p>
    <w:p w14:paraId="63AD885F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заб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езпечення встановлення</w:t>
      </w: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графіків руху на автобусних зупинках;</w:t>
      </w:r>
    </w:p>
    <w:p w14:paraId="1355A2EB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забезпечення відповідності якості обслуговування пасажирів до</w:t>
      </w:r>
      <w:r w:rsidRPr="00F2340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вартості проїзду;</w:t>
      </w:r>
    </w:p>
    <w:p w14:paraId="5757D541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визначення та приведення у відповідність співвідношення між різними по пасажиромісткості типами рухомого складу задіяного в обслуговуванні міських та приміських</w:t>
      </w:r>
      <w:r w:rsidRPr="00F2340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маршрутів;</w:t>
      </w:r>
    </w:p>
    <w:p w14:paraId="5F9D0E2E" w14:textId="77777777" w:rsidR="006471AD" w:rsidRPr="00C852CF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забезпечення безпеки й охорони навколишнього середовища.</w:t>
      </w:r>
      <w:r w:rsidRPr="00F23403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2735E64F" w14:textId="77777777" w:rsidR="006471AD" w:rsidRPr="00F23403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D1383E" w14:textId="77777777" w:rsidR="006471AD" w:rsidRPr="00F23403" w:rsidRDefault="006471AD" w:rsidP="00647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uk-UA"/>
        </w:rPr>
      </w:pPr>
    </w:p>
    <w:p w14:paraId="4A6790AB" w14:textId="77777777" w:rsidR="006471AD" w:rsidRPr="00455596" w:rsidRDefault="006471AD" w:rsidP="006471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5596">
        <w:rPr>
          <w:rFonts w:ascii="Times New Roman" w:hAnsi="Times New Roman"/>
          <w:b/>
          <w:color w:val="000000"/>
          <w:sz w:val="28"/>
          <w:szCs w:val="28"/>
          <w:lang w:val="uk-UA"/>
        </w:rPr>
        <w:t>Фінансове забезпечення виконання завдань Програми.</w:t>
      </w:r>
    </w:p>
    <w:p w14:paraId="0225CA6A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455596">
        <w:rPr>
          <w:rFonts w:ascii="Times New Roman" w:hAnsi="Times New Roman"/>
          <w:sz w:val="28"/>
          <w:szCs w:val="28"/>
          <w:shd w:val="clear" w:color="auto" w:fill="FFFFFF"/>
        </w:rPr>
        <w:t xml:space="preserve">Фінансове забезпечення виконання Програми здійснюється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рахунок коштів бюджету Коломийської</w:t>
      </w:r>
      <w:r w:rsidRPr="00455596">
        <w:rPr>
          <w:rFonts w:ascii="Times New Roman" w:hAnsi="Times New Roman"/>
          <w:sz w:val="28"/>
          <w:szCs w:val="28"/>
          <w:shd w:val="clear" w:color="auto" w:fill="FFFFFF"/>
        </w:rPr>
        <w:t xml:space="preserve"> місько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ї територіальної громади на 2022</w:t>
      </w:r>
      <w:r w:rsidRPr="00455596">
        <w:rPr>
          <w:rFonts w:ascii="Times New Roman" w:hAnsi="Times New Roman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455596">
        <w:rPr>
          <w:rFonts w:ascii="Times New Roman" w:hAnsi="Times New Roman"/>
          <w:sz w:val="28"/>
          <w:szCs w:val="28"/>
          <w:shd w:val="clear" w:color="auto" w:fill="FFFFFF"/>
        </w:rPr>
        <w:t xml:space="preserve"> роки.</w:t>
      </w:r>
      <w:r w:rsidRPr="004555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Pr="00455596">
        <w:rPr>
          <w:rFonts w:ascii="Times New Roman" w:hAnsi="Times New Roman"/>
          <w:sz w:val="28"/>
          <w:szCs w:val="28"/>
          <w:shd w:val="clear" w:color="auto" w:fill="FFFFFF"/>
        </w:rPr>
        <w:t>Фінансування за Програмою здійснюватиметься відповідно до нормативно-правових актів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</w:t>
      </w:r>
    </w:p>
    <w:p w14:paraId="7ED2F342" w14:textId="77777777" w:rsidR="006471AD" w:rsidRPr="009E2A85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E2A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Завдання та кошти необхідні для реалізації програми наведені  в </w:t>
      </w:r>
      <w:r w:rsidRPr="009E2A8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додатку.</w:t>
      </w:r>
    </w:p>
    <w:p w14:paraId="7DCB385D" w14:textId="77777777" w:rsidR="006471AD" w:rsidRPr="00F23403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3E559F" w14:textId="77777777" w:rsidR="006471AD" w:rsidRPr="00BE3630" w:rsidRDefault="006471AD" w:rsidP="00647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BE363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14:paraId="0A67AF20" w14:textId="77777777" w:rsidR="006471AD" w:rsidRPr="00455596" w:rsidRDefault="006471AD" w:rsidP="006471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5596">
        <w:rPr>
          <w:rFonts w:ascii="Times New Roman" w:hAnsi="Times New Roman"/>
          <w:b/>
          <w:color w:val="000000"/>
          <w:sz w:val="28"/>
          <w:szCs w:val="28"/>
          <w:lang w:val="uk-UA"/>
        </w:rPr>
        <w:t>Очікувані результати.</w:t>
      </w:r>
    </w:p>
    <w:p w14:paraId="46B60391" w14:textId="77777777" w:rsidR="006471AD" w:rsidRPr="00455596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5596">
        <w:rPr>
          <w:rFonts w:ascii="Times New Roman" w:hAnsi="Times New Roman"/>
          <w:color w:val="000000"/>
          <w:sz w:val="28"/>
          <w:szCs w:val="28"/>
          <w:lang w:val="uk-UA"/>
        </w:rPr>
        <w:t>Впровадження Програми дозволить без значних капіталовкладень оптимізувати маршрутну мережу, виходячи з існуючого пасажир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опотоку, пропозицій </w:t>
      </w:r>
      <w:r w:rsidRPr="00455596">
        <w:rPr>
          <w:rFonts w:ascii="Times New Roman" w:hAnsi="Times New Roman"/>
          <w:color w:val="000000"/>
          <w:sz w:val="28"/>
          <w:szCs w:val="28"/>
          <w:lang w:val="uk-UA"/>
        </w:rPr>
        <w:t>перевізників, висновків фахівців з питань автомобільного транспорту та працівникі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управління комунального господарства  Коломийської</w:t>
      </w:r>
      <w:r w:rsidRPr="00455596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ради.</w:t>
      </w:r>
    </w:p>
    <w:p w14:paraId="4FB39A35" w14:textId="77777777" w:rsidR="006471AD" w:rsidRPr="00455596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5596">
        <w:rPr>
          <w:rFonts w:ascii="Times New Roman" w:hAnsi="Times New Roman"/>
          <w:color w:val="000000"/>
          <w:sz w:val="28"/>
          <w:szCs w:val="28"/>
          <w:lang w:val="uk-UA"/>
        </w:rPr>
        <w:t>Виконання Програми забезпечить:</w:t>
      </w:r>
    </w:p>
    <w:p w14:paraId="382FB680" w14:textId="77777777" w:rsidR="006471AD" w:rsidRPr="00455596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оптимізацію </w:t>
      </w:r>
      <w:r w:rsidRPr="00455596">
        <w:rPr>
          <w:rFonts w:ascii="Times New Roman" w:hAnsi="Times New Roman"/>
          <w:color w:val="000000"/>
          <w:sz w:val="28"/>
          <w:szCs w:val="28"/>
          <w:lang w:val="uk-UA"/>
        </w:rPr>
        <w:t>маршрутної мережі міського та приміського пасажирського транспорту, забезпечення його сталої та ефективної роботи;</w:t>
      </w:r>
    </w:p>
    <w:p w14:paraId="19791EC6" w14:textId="77777777" w:rsidR="006471AD" w:rsidRPr="00455596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455596">
        <w:rPr>
          <w:rFonts w:ascii="Times New Roman" w:hAnsi="Times New Roman"/>
          <w:color w:val="000000"/>
          <w:sz w:val="28"/>
          <w:szCs w:val="28"/>
          <w:lang w:val="uk-UA"/>
        </w:rPr>
        <w:t>надання якісних послуг по перевезенню пасажирів на міських та приміських автобусних маршрутах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гального користування;</w:t>
      </w:r>
    </w:p>
    <w:p w14:paraId="569E5657" w14:textId="77777777" w:rsidR="006471AD" w:rsidRPr="00455596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455596">
        <w:rPr>
          <w:rFonts w:ascii="Times New Roman" w:hAnsi="Times New Roman"/>
          <w:color w:val="000000"/>
          <w:sz w:val="28"/>
          <w:szCs w:val="28"/>
          <w:lang w:val="uk-UA"/>
        </w:rPr>
        <w:t>стабільне та безпечне обслуговування населення гр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омади автомобільним транспортом;</w:t>
      </w:r>
    </w:p>
    <w:p w14:paraId="13631B3A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455596">
        <w:rPr>
          <w:rFonts w:ascii="Times New Roman" w:hAnsi="Times New Roman"/>
          <w:color w:val="000000"/>
          <w:sz w:val="28"/>
          <w:szCs w:val="28"/>
          <w:lang w:val="uk-UA"/>
        </w:rPr>
        <w:t>покращення інфраструктури міського та приміського пасажирського транспорту.</w:t>
      </w:r>
    </w:p>
    <w:p w14:paraId="5C184ED2" w14:textId="77777777" w:rsidR="006471AD" w:rsidRDefault="006471AD" w:rsidP="006471AD">
      <w:pPr>
        <w:pStyle w:val="a6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8207AAD" w14:textId="77777777" w:rsidR="006471AD" w:rsidRPr="00455596" w:rsidRDefault="006471AD" w:rsidP="00652429">
      <w:pPr>
        <w:spacing w:after="0" w:line="240" w:lineRule="auto"/>
        <w:rPr>
          <w:rFonts w:ascii="Times New Roman" w:hAnsi="Times New Roman"/>
          <w:lang w:val="uk-UA"/>
        </w:rPr>
        <w:sectPr w:rsidR="006471AD" w:rsidRPr="00455596" w:rsidSect="00FD17FC">
          <w:pgSz w:w="11906" w:h="16838"/>
          <w:pgMar w:top="1134" w:right="567" w:bottom="1134" w:left="1701" w:header="709" w:footer="709" w:gutter="0"/>
          <w:cols w:space="720"/>
        </w:sectPr>
      </w:pPr>
    </w:p>
    <w:p w14:paraId="0A8B6CC6" w14:textId="7690ADCA" w:rsidR="00652429" w:rsidRPr="00A850A0" w:rsidRDefault="00652429" w:rsidP="00652429">
      <w:pPr>
        <w:shd w:val="clear" w:color="auto" w:fill="FFFFFF" w:themeFill="background1"/>
        <w:spacing w:after="0" w:line="240" w:lineRule="auto"/>
        <w:ind w:left="10773" w:right="53"/>
        <w:jc w:val="both"/>
        <w:rPr>
          <w:rFonts w:ascii="Times New Roman" w:hAnsi="Times New Roman"/>
          <w:sz w:val="26"/>
          <w:szCs w:val="26"/>
          <w:lang w:val="uk-UA"/>
        </w:rPr>
      </w:pPr>
      <w:r w:rsidRPr="00A850A0">
        <w:rPr>
          <w:rFonts w:ascii="Times New Roman" w:hAnsi="Times New Roman"/>
          <w:sz w:val="26"/>
          <w:szCs w:val="26"/>
          <w:lang w:val="uk-UA"/>
        </w:rPr>
        <w:lastRenderedPageBreak/>
        <w:t xml:space="preserve">Додаток </w:t>
      </w:r>
    </w:p>
    <w:p w14:paraId="2D093975" w14:textId="77777777" w:rsidR="003C58F5" w:rsidRDefault="00652429" w:rsidP="00C165B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sz w:val="26"/>
          <w:szCs w:val="26"/>
          <w:shd w:val="clear" w:color="auto" w:fill="FFFFFF"/>
        </w:rPr>
      </w:pPr>
      <w:r w:rsidRPr="00A850A0">
        <w:rPr>
          <w:rFonts w:ascii="Times New Roman" w:hAnsi="Times New Roman"/>
          <w:sz w:val="26"/>
          <w:szCs w:val="26"/>
          <w:lang w:val="uk-UA"/>
        </w:rPr>
        <w:t>до програми «</w:t>
      </w:r>
      <w:r w:rsidR="00C165B9" w:rsidRPr="00A850A0">
        <w:rPr>
          <w:rFonts w:ascii="Times New Roman" w:hAnsi="Times New Roman"/>
          <w:sz w:val="26"/>
          <w:szCs w:val="26"/>
          <w:shd w:val="clear" w:color="auto" w:fill="FFFFFF"/>
        </w:rPr>
        <w:t>Пасажирський авто</w:t>
      </w:r>
      <w:r w:rsidR="00F941CD" w:rsidRPr="00A850A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мобільний </w:t>
      </w:r>
      <w:r w:rsidR="00C165B9" w:rsidRPr="00A850A0">
        <w:rPr>
          <w:rFonts w:ascii="Times New Roman" w:hAnsi="Times New Roman"/>
          <w:sz w:val="26"/>
          <w:szCs w:val="26"/>
          <w:shd w:val="clear" w:color="auto" w:fill="FFFFFF"/>
        </w:rPr>
        <w:t>транспорт Коломийсь</w:t>
      </w:r>
      <w:r w:rsidR="00C165B9" w:rsidRPr="00A850A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кої</w:t>
      </w:r>
      <w:r w:rsidR="00C165B9" w:rsidRPr="00A850A0">
        <w:rPr>
          <w:rFonts w:ascii="Times New Roman" w:hAnsi="Times New Roman"/>
          <w:sz w:val="26"/>
          <w:szCs w:val="26"/>
          <w:shd w:val="clear" w:color="auto" w:fill="FFFFFF"/>
        </w:rPr>
        <w:t xml:space="preserve"> міської територіа</w:t>
      </w:r>
      <w:r w:rsidR="007F6674" w:rsidRPr="00A850A0">
        <w:rPr>
          <w:rFonts w:ascii="Times New Roman" w:hAnsi="Times New Roman"/>
          <w:sz w:val="26"/>
          <w:szCs w:val="26"/>
          <w:shd w:val="clear" w:color="auto" w:fill="FFFFFF"/>
        </w:rPr>
        <w:t xml:space="preserve">льної громади </w:t>
      </w:r>
      <w:r w:rsidR="00B1491B" w:rsidRPr="00A850A0">
        <w:rPr>
          <w:rFonts w:ascii="Times New Roman" w:hAnsi="Times New Roman"/>
          <w:sz w:val="26"/>
          <w:szCs w:val="26"/>
          <w:shd w:val="clear" w:color="auto" w:fill="FFFFFF"/>
        </w:rPr>
        <w:t>на 2022</w:t>
      </w:r>
      <w:r w:rsidR="007F6674" w:rsidRPr="00A850A0">
        <w:rPr>
          <w:rFonts w:ascii="Times New Roman" w:hAnsi="Times New Roman"/>
          <w:sz w:val="26"/>
          <w:szCs w:val="26"/>
          <w:shd w:val="clear" w:color="auto" w:fill="FFFFFF"/>
        </w:rPr>
        <w:t>-</w:t>
      </w:r>
    </w:p>
    <w:p w14:paraId="0FB76079" w14:textId="50C47383" w:rsidR="00652429" w:rsidRPr="00A850A0" w:rsidRDefault="007F6674" w:rsidP="00C165B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A850A0">
        <w:rPr>
          <w:rFonts w:ascii="Times New Roman" w:hAnsi="Times New Roman"/>
          <w:sz w:val="26"/>
          <w:szCs w:val="26"/>
          <w:shd w:val="clear" w:color="auto" w:fill="FFFFFF"/>
        </w:rPr>
        <w:t>2025 роки</w:t>
      </w:r>
      <w:r w:rsidR="00652429" w:rsidRPr="00A850A0">
        <w:rPr>
          <w:rFonts w:ascii="Times New Roman" w:hAnsi="Times New Roman"/>
          <w:sz w:val="26"/>
          <w:szCs w:val="26"/>
          <w:lang w:val="uk-UA"/>
        </w:rPr>
        <w:t>»</w:t>
      </w:r>
      <w:r w:rsidR="00A95B0C">
        <w:rPr>
          <w:rFonts w:ascii="Times New Roman" w:hAnsi="Times New Roman"/>
          <w:sz w:val="26"/>
          <w:szCs w:val="26"/>
          <w:lang w:val="uk-UA"/>
        </w:rPr>
        <w:t xml:space="preserve"> в новій редакції</w:t>
      </w:r>
    </w:p>
    <w:p w14:paraId="619CA261" w14:textId="1C1964EC" w:rsidR="00652429" w:rsidRPr="00DB1932" w:rsidRDefault="00F43B6A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1932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510E4FA9" w14:textId="7C59B8C2" w:rsidR="00652429" w:rsidRPr="00DB1932" w:rsidRDefault="00CB4A21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1932">
        <w:rPr>
          <w:rFonts w:ascii="Times New Roman" w:hAnsi="Times New Roman"/>
          <w:b/>
          <w:sz w:val="28"/>
          <w:szCs w:val="28"/>
          <w:lang w:val="uk-UA"/>
        </w:rPr>
        <w:t>з</w:t>
      </w:r>
      <w:r w:rsidR="00F43B6A" w:rsidRPr="00DB1932">
        <w:rPr>
          <w:rFonts w:ascii="Times New Roman" w:hAnsi="Times New Roman"/>
          <w:b/>
          <w:sz w:val="28"/>
          <w:szCs w:val="28"/>
          <w:lang w:val="uk-UA"/>
        </w:rPr>
        <w:t xml:space="preserve">аходів, обсяги та джерела фінансування міської </w:t>
      </w:r>
      <w:r w:rsidR="00652429" w:rsidRPr="00DB1932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14:paraId="0A101487" w14:textId="77777777" w:rsidR="00CB4A21" w:rsidRDefault="00CB4A21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7F1BB51" w14:textId="4A20973B" w:rsidR="00CB4A21" w:rsidRPr="00DB1932" w:rsidRDefault="00DB1932" w:rsidP="00DB1932">
      <w:pPr>
        <w:shd w:val="clear" w:color="auto" w:fill="FFFFFF" w:themeFill="background1"/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Назва з</w:t>
      </w:r>
      <w:r w:rsidR="00CB4A21" w:rsidRPr="00DB1932">
        <w:rPr>
          <w:rFonts w:ascii="Times New Roman" w:hAnsi="Times New Roman"/>
          <w:b/>
          <w:sz w:val="28"/>
          <w:szCs w:val="28"/>
          <w:lang w:val="uk-UA"/>
        </w:rPr>
        <w:t xml:space="preserve">амовника: </w:t>
      </w:r>
      <w:r w:rsidR="00CB4A21" w:rsidRPr="00DB1932">
        <w:rPr>
          <w:rFonts w:ascii="Times New Roman" w:hAnsi="Times New Roman"/>
          <w:sz w:val="28"/>
          <w:szCs w:val="28"/>
          <w:lang w:val="uk-UA"/>
        </w:rPr>
        <w:t>Управління комунального господарства Коломийської міської ради</w:t>
      </w:r>
    </w:p>
    <w:p w14:paraId="2FE1498A" w14:textId="3552FBCE" w:rsidR="00DB1932" w:rsidRDefault="00CB4A21" w:rsidP="008411C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DB1932">
        <w:rPr>
          <w:rFonts w:ascii="Times New Roman" w:hAnsi="Times New Roman"/>
          <w:b/>
          <w:sz w:val="28"/>
          <w:szCs w:val="28"/>
          <w:lang w:val="uk-UA"/>
        </w:rPr>
        <w:t>Назва програми :</w:t>
      </w:r>
      <w:r w:rsidR="00DB1932" w:rsidRPr="00DB1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</w:t>
      </w:r>
      <w:r w:rsidR="00DB1932" w:rsidRPr="00DB1932">
        <w:rPr>
          <w:rFonts w:ascii="Times New Roman" w:hAnsi="Times New Roman"/>
          <w:sz w:val="28"/>
          <w:szCs w:val="28"/>
          <w:shd w:val="clear" w:color="auto" w:fill="FFFFFF"/>
        </w:rPr>
        <w:t>асажирський авто</w:t>
      </w:r>
      <w:r w:rsidR="000947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мобільний </w:t>
      </w:r>
      <w:r w:rsidR="00DB1932" w:rsidRPr="00DB1932">
        <w:rPr>
          <w:rFonts w:ascii="Times New Roman" w:hAnsi="Times New Roman"/>
          <w:sz w:val="28"/>
          <w:szCs w:val="28"/>
          <w:shd w:val="clear" w:color="auto" w:fill="FFFFFF"/>
        </w:rPr>
        <w:t>транспорт Коломийсь</w:t>
      </w:r>
      <w:r w:rsidR="00DB1932" w:rsidRPr="00DB1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кої</w:t>
      </w:r>
      <w:r w:rsidR="00DB1932" w:rsidRPr="00DB1932">
        <w:rPr>
          <w:rFonts w:ascii="Times New Roman" w:hAnsi="Times New Roman"/>
          <w:sz w:val="28"/>
          <w:szCs w:val="28"/>
          <w:shd w:val="clear" w:color="auto" w:fill="FFFFFF"/>
        </w:rPr>
        <w:t xml:space="preserve"> міської територіальної громади на 202</w:t>
      </w:r>
      <w:r w:rsidR="00B149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DB1932" w:rsidRPr="00DB1932">
        <w:rPr>
          <w:rFonts w:ascii="Times New Roman" w:hAnsi="Times New Roman"/>
          <w:sz w:val="28"/>
          <w:szCs w:val="28"/>
          <w:shd w:val="clear" w:color="auto" w:fill="FFFFFF"/>
        </w:rPr>
        <w:t>-2025 роки</w:t>
      </w:r>
      <w:r w:rsidR="00A95B0C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A95B0C" w:rsidRPr="00A95B0C"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</w:t>
      </w:r>
    </w:p>
    <w:p w14:paraId="2D12D9DE" w14:textId="053685F8" w:rsidR="00652429" w:rsidRPr="00652429" w:rsidRDefault="00DB1932" w:rsidP="00DB19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599">
        <w:rPr>
          <w:rFonts w:ascii="Times New Roman" w:hAnsi="Times New Roman"/>
          <w:sz w:val="16"/>
          <w:szCs w:val="16"/>
          <w:lang w:val="uk-UA"/>
        </w:rPr>
        <w:t xml:space="preserve">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</w:t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6F7599">
        <w:rPr>
          <w:rFonts w:ascii="Times New Roman" w:hAnsi="Times New Roman"/>
          <w:sz w:val="16"/>
          <w:szCs w:val="16"/>
          <w:lang w:val="uk-UA"/>
        </w:rPr>
        <w:t>(тис. грн.</w:t>
      </w:r>
      <w:r w:rsidR="00652429" w:rsidRPr="00652429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pPr w:leftFromText="180" w:rightFromText="180" w:bottomFromText="160" w:vertAnchor="text" w:tblpX="-97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50"/>
        <w:gridCol w:w="1134"/>
        <w:gridCol w:w="1137"/>
        <w:gridCol w:w="1134"/>
        <w:gridCol w:w="1276"/>
        <w:gridCol w:w="1134"/>
        <w:gridCol w:w="1134"/>
        <w:gridCol w:w="1134"/>
        <w:gridCol w:w="1417"/>
        <w:gridCol w:w="2977"/>
      </w:tblGrid>
      <w:tr w:rsidR="00130AC6" w:rsidRPr="00652429" w14:paraId="2E26305D" w14:textId="77777777" w:rsidTr="00FF05E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929C" w14:textId="77777777" w:rsidR="00C852CF" w:rsidRPr="0000425E" w:rsidRDefault="00C852CF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8E8C367" w14:textId="77777777" w:rsidR="00130AC6" w:rsidRDefault="00C852CF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042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14:paraId="0F5565A8" w14:textId="71363DAB" w:rsidR="00C852CF" w:rsidRPr="0000425E" w:rsidRDefault="00C852CF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042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38AE" w14:textId="77777777" w:rsidR="00130AC6" w:rsidRDefault="00130AC6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5A29A0B7" w14:textId="249D310B" w:rsidR="00C852CF" w:rsidRPr="00C165B9" w:rsidRDefault="00C852CF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A4F" w14:textId="77777777" w:rsidR="00130AC6" w:rsidRDefault="00130AC6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599BB1A0" w14:textId="6EDE4233" w:rsidR="00C852CF" w:rsidRPr="00C165B9" w:rsidRDefault="00E40E8C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Головний розпорядник коштів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7D11" w14:textId="77777777" w:rsidR="00CA2446" w:rsidRDefault="00CA2446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0A077FA6" w14:textId="58B1C236" w:rsidR="00C852CF" w:rsidRPr="00C165B9" w:rsidRDefault="00E40E8C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8E4" w14:textId="77777777" w:rsidR="009E292E" w:rsidRDefault="009E292E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371C1E78" w14:textId="3C7A28CD" w:rsidR="00C852CF" w:rsidRPr="00C165B9" w:rsidRDefault="002064EE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Джерела фінансування (міський </w:t>
            </w:r>
            <w:r w:rsidR="00E40E8C"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бюджет, інші джерела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BDBF" w14:textId="6E3F99E7" w:rsidR="00C852CF" w:rsidRPr="00C165B9" w:rsidRDefault="00C852CF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Прогнозований обсяг фінансових</w:t>
            </w:r>
            <w:r w:rsidR="00C8142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ресурсів для виконання завдань</w:t>
            </w:r>
          </w:p>
          <w:p w14:paraId="36543C4D" w14:textId="77777777" w:rsidR="00C852CF" w:rsidRPr="00C165B9" w:rsidRDefault="00C852CF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2FBC" w14:textId="1AF66248" w:rsidR="00C852CF" w:rsidRPr="00C165B9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23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 т.ч. за роками</w:t>
            </w:r>
          </w:p>
        </w:tc>
      </w:tr>
      <w:tr w:rsidR="00013E97" w:rsidRPr="00652429" w14:paraId="557D86CE" w14:textId="77777777" w:rsidTr="00FF05E8">
        <w:trPr>
          <w:trHeight w:val="13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9C8C" w14:textId="77777777" w:rsidR="002023F8" w:rsidRPr="0000425E" w:rsidRDefault="002023F8" w:rsidP="002023F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7070" w14:textId="77777777" w:rsidR="002023F8" w:rsidRPr="00C165B9" w:rsidRDefault="002023F8" w:rsidP="002023F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5B9B" w14:textId="77777777" w:rsidR="002023F8" w:rsidRPr="00C165B9" w:rsidRDefault="002023F8" w:rsidP="002023F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60C4" w14:textId="0677833C" w:rsidR="002023F8" w:rsidRPr="00C165B9" w:rsidRDefault="002023F8" w:rsidP="002023F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942" w14:textId="77777777" w:rsidR="002023F8" w:rsidRPr="00C165B9" w:rsidRDefault="002023F8" w:rsidP="002023F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E37" w14:textId="48F7A360" w:rsidR="002023F8" w:rsidRPr="00C165B9" w:rsidRDefault="002023F8" w:rsidP="002023F8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40A7" w14:textId="4F40B95D" w:rsidR="002023F8" w:rsidRPr="00C165B9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11AFD" w14:textId="77777777" w:rsidR="002023F8" w:rsidRP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23F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  <w:p w14:paraId="038EC72E" w14:textId="323F8013" w:rsidR="002023F8" w:rsidRP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2839" w14:textId="55A7059A" w:rsidR="002023F8" w:rsidRPr="00C165B9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79CB" w14:textId="53537DAE" w:rsidR="002023F8" w:rsidRPr="00C165B9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737D" w14:textId="77777777" w:rsidR="002023F8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5A5676D" w14:textId="43EA5BF4" w:rsidR="002023F8" w:rsidRPr="00C165B9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013E97" w:rsidRPr="00AC0732" w14:paraId="1EFC3B4F" w14:textId="77777777" w:rsidTr="00FF05E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9AC" w14:textId="4CB49B05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00425E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9FA" w14:textId="3DA07704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 xml:space="preserve">Оптимізація маршрутної мережі </w:t>
            </w:r>
            <w:r>
              <w:rPr>
                <w:rFonts w:ascii="Times New Roman" w:hAnsi="Times New Roman"/>
                <w:lang w:val="uk-UA"/>
              </w:rPr>
              <w:t xml:space="preserve">пасажирського </w:t>
            </w:r>
            <w:r w:rsidRPr="0000425E">
              <w:rPr>
                <w:rFonts w:ascii="Times New Roman" w:hAnsi="Times New Roman"/>
                <w:lang w:val="uk-UA"/>
              </w:rPr>
              <w:t>транспорту Коломийської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E049" w14:textId="487AA6B4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208" w14:textId="2BA81BE4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8BC" w14:textId="77777777" w:rsid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</w:t>
            </w:r>
          </w:p>
          <w:p w14:paraId="2F925F8E" w14:textId="51C4EAE9" w:rsidR="002023F8" w:rsidRPr="0000425E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7F3" w14:textId="6765E767" w:rsidR="002023F8" w:rsidRPr="00E67646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646">
              <w:rPr>
                <w:rFonts w:ascii="Times New Roman" w:hAnsi="Times New Roman"/>
                <w:b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4AC6" w14:textId="086F502C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F5B3" w14:textId="12E0AB47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1FE" w14:textId="6D3DEA78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292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D818" w14:textId="227F63A6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292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D27" w14:textId="0564C169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Винесення частини маршрутів із головних магістралей на паралельні вулиці</w:t>
            </w:r>
          </w:p>
        </w:tc>
      </w:tr>
      <w:tr w:rsidR="00013E97" w:rsidRPr="00AC0732" w14:paraId="0A816E8C" w14:textId="77777777" w:rsidTr="00FF05E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8AF" w14:textId="6B42D623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00425E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5E9" w14:textId="1312BE44" w:rsidR="002023F8" w:rsidRPr="0000425E" w:rsidRDefault="002023F8" w:rsidP="0087050E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Обстеження нових автобусних маршрутів, розробка та затвердження  їх паспортів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CE79" w14:textId="2E9D2AD3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5B3" w14:textId="77777777" w:rsid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УКГ/</w:t>
            </w:r>
          </w:p>
          <w:p w14:paraId="3D3BA84C" w14:textId="1FEBF251" w:rsidR="002023F8" w:rsidRPr="0000425E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перевізник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3912" w14:textId="77777777" w:rsid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</w:t>
            </w:r>
          </w:p>
          <w:p w14:paraId="45F5A02A" w14:textId="0BC329DB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3E7B" w14:textId="63392B84" w:rsidR="002023F8" w:rsidRPr="00E67646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150</w:t>
            </w:r>
            <w:r w:rsidRPr="00E67646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8356" w14:textId="03F7BB08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9AC3" w14:textId="50178614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BFE" w14:textId="3491A88B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292E"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5C56" w14:textId="68A58013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292E"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E78" w14:textId="20551B2A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Формування конкурсних лотів із високо, середньо, та низько-ефективних маршрутів для подальшого оголошення конкурсу</w:t>
            </w:r>
          </w:p>
        </w:tc>
      </w:tr>
      <w:tr w:rsidR="00013E97" w:rsidRPr="00D016C7" w14:paraId="7393F424" w14:textId="77777777" w:rsidTr="00FF05E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4FB" w14:textId="6A4D0C48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00425E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238" w14:textId="1D22A98A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Організація та проведення конкурсів з пасажирських перевезень на автобусних маршрутах загального 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164" w14:textId="77777777" w:rsidR="002023F8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A878307" w14:textId="77777777" w:rsidR="002023F8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2EF6868" w14:textId="1ACB0B91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1A9" w14:textId="21E4936C" w:rsidR="002023F8" w:rsidRPr="0000425E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Робочий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8C07" w14:textId="77777777" w:rsid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</w:t>
            </w:r>
          </w:p>
          <w:p w14:paraId="053E1925" w14:textId="68A2A741" w:rsidR="002023F8" w:rsidRPr="0000425E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8DA" w14:textId="2E50EE98" w:rsidR="002023F8" w:rsidRPr="00E67646" w:rsidRDefault="00493359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25</w:t>
            </w:r>
            <w:r w:rsidR="00EF2D61">
              <w:rPr>
                <w:rFonts w:ascii="Times New Roman" w:hAnsi="Times New Roman"/>
                <w:b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5B59" w14:textId="472B51EE" w:rsidR="002023F8" w:rsidRPr="009E292E" w:rsidRDefault="00493359" w:rsidP="002023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D25890">
              <w:rPr>
                <w:rFonts w:ascii="Times New Roman" w:hAnsi="Times New Roman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7DCE" w14:textId="0D806CF5" w:rsidR="002023F8" w:rsidRPr="009E292E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4FBA" w14:textId="6FC877FF" w:rsidR="002023F8" w:rsidRPr="009E292E" w:rsidRDefault="00B020E8" w:rsidP="002023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2023F8" w:rsidRPr="009E292E">
              <w:rPr>
                <w:rFonts w:ascii="Times New Roman" w:hAnsi="Times New Roman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00E" w14:textId="04541460" w:rsidR="002023F8" w:rsidRPr="009E292E" w:rsidRDefault="00B020E8" w:rsidP="002023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  <w:r w:rsidR="002023F8" w:rsidRPr="009E292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C55" w14:textId="3E6140CE" w:rsidR="002023F8" w:rsidRPr="0000425E" w:rsidRDefault="00D016C7" w:rsidP="00D016C7">
            <w:pPr>
              <w:pStyle w:val="aa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Повне з</w:t>
            </w:r>
            <w:r w:rsidR="00A850A0">
              <w:rPr>
                <w:rFonts w:ascii="Times New Roman" w:hAnsi="Times New Roman" w:cs="Times New Roman"/>
                <w:shd w:val="clear" w:color="auto" w:fill="FFFFFF"/>
              </w:rPr>
              <w:t>абезпечення автобусними маршрутами</w:t>
            </w:r>
            <w:r w:rsidR="002023F8" w:rsidRPr="00F553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місто та населені пункти </w:t>
            </w:r>
            <w:r w:rsidRPr="00F55349">
              <w:rPr>
                <w:rFonts w:ascii="Times New Roman" w:hAnsi="Times New Roman" w:cs="Times New Roman"/>
                <w:shd w:val="clear" w:color="auto" w:fill="FFFFFF"/>
              </w:rPr>
              <w:t xml:space="preserve">міської територіальної громади  </w:t>
            </w:r>
          </w:p>
        </w:tc>
      </w:tr>
      <w:tr w:rsidR="00013E97" w:rsidRPr="00AC0732" w14:paraId="58478F8B" w14:textId="77777777" w:rsidTr="00FF05E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0138" w14:textId="4F22CCC5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00425E"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574" w14:textId="7ED26CD8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Організація контролю за дотриманням договірних умов автоперевізниками, що здійснюють перевезення пасажирів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688" w14:textId="60A0A8E3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FA07" w14:textId="38DB2492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C967" w14:textId="77777777" w:rsid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</w:t>
            </w:r>
          </w:p>
          <w:p w14:paraId="7A0BF301" w14:textId="2E142E1D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2CD" w14:textId="2586EF58" w:rsidR="002023F8" w:rsidRPr="00E67646" w:rsidRDefault="00A36693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 w:rsidR="002023F8">
              <w:rPr>
                <w:rFonts w:ascii="Times New Roman" w:hAnsi="Times New Roman"/>
                <w:b/>
                <w:lang w:val="uk-UA"/>
              </w:rPr>
              <w:t>0</w:t>
            </w:r>
            <w:r w:rsidR="002023F8" w:rsidRPr="00E67646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EA5C" w14:textId="074B5DA8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44D" w14:textId="36FAE51C" w:rsidR="002023F8" w:rsidRPr="009E292E" w:rsidRDefault="00992609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023F8">
              <w:rPr>
                <w:rFonts w:ascii="Times New Roman" w:hAnsi="Times New Roman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2" w14:textId="1263CF5D" w:rsidR="002023F8" w:rsidRPr="009E292E" w:rsidRDefault="00992609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023F8">
              <w:rPr>
                <w:rFonts w:ascii="Times New Roman" w:hAnsi="Times New Roman"/>
                <w:lang w:val="uk-UA"/>
              </w:rPr>
              <w:t>0</w:t>
            </w:r>
            <w:r w:rsidR="002023F8" w:rsidRPr="009E292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EBB4" w14:textId="4498C308" w:rsidR="002023F8" w:rsidRPr="009E292E" w:rsidRDefault="00992609" w:rsidP="00A36693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023F8">
              <w:rPr>
                <w:rFonts w:ascii="Times New Roman" w:hAnsi="Times New Roman"/>
                <w:lang w:val="uk-UA"/>
              </w:rPr>
              <w:t>0</w:t>
            </w:r>
            <w:r w:rsidR="002023F8" w:rsidRPr="009E292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61D" w14:textId="5C39BC61" w:rsidR="002023F8" w:rsidRPr="0000425E" w:rsidRDefault="00D016C7" w:rsidP="00D016C7">
            <w:pPr>
              <w:pStyle w:val="aa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за стабільним та безпечним обслуговуванням населення громади</w:t>
            </w:r>
            <w:r w:rsidR="0087050E">
              <w:rPr>
                <w:rFonts w:ascii="Times New Roman" w:hAnsi="Times New Roman"/>
                <w:shd w:val="clear" w:color="auto" w:fill="FFFFFF"/>
              </w:rPr>
              <w:t xml:space="preserve"> послугами по перевезенню пасажирів на міських та приміських автобусних маршрутах</w:t>
            </w:r>
          </w:p>
        </w:tc>
      </w:tr>
      <w:tr w:rsidR="00013E97" w:rsidRPr="00AC0732" w14:paraId="21120B30" w14:textId="77777777" w:rsidTr="00FF05E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3B4" w14:textId="039EDC44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B263" w14:textId="0EC2417D" w:rsidR="002023F8" w:rsidRPr="00BF2582" w:rsidRDefault="002023F8" w:rsidP="002023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Послуги з підтримки та супроводження </w:t>
            </w:r>
            <w:r>
              <w:rPr>
                <w:rFonts w:ascii="Times New Roman" w:hAnsi="Times New Roman"/>
                <w:lang w:val="en-US"/>
              </w:rPr>
              <w:t>GPS</w:t>
            </w:r>
            <w:r w:rsidRPr="00BF2582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обладнання системи моніторингу </w:t>
            </w:r>
            <w:r>
              <w:rPr>
                <w:rFonts w:ascii="Times New Roman" w:hAnsi="Times New Roman"/>
                <w:lang w:val="en-US"/>
              </w:rPr>
              <w:t>DozoR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7CD" w14:textId="725364F0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5DD" w14:textId="04543E0E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4599" w14:textId="77777777" w:rsid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</w:t>
            </w:r>
          </w:p>
          <w:p w14:paraId="535F3743" w14:textId="2B39EBE7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989" w14:textId="4841FDB6" w:rsidR="002023F8" w:rsidRPr="00E67646" w:rsidRDefault="00C50F15" w:rsidP="00EF2D61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35</w:t>
            </w:r>
            <w:r w:rsidR="00B020E8">
              <w:rPr>
                <w:rFonts w:ascii="Times New Roman" w:hAnsi="Times New Roman"/>
                <w:b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DE4" w14:textId="03A4787C" w:rsidR="002023F8" w:rsidRPr="009E292E" w:rsidRDefault="00C50F15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ECF5" w14:textId="7957C45E" w:rsidR="002023F8" w:rsidRPr="009E292E" w:rsidRDefault="00B020E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3EDE" w14:textId="063B481B" w:rsidR="002023F8" w:rsidRPr="009E292E" w:rsidRDefault="00B020E8" w:rsidP="00EF2D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83DE" w14:textId="4C20BA44" w:rsidR="002023F8" w:rsidRPr="009E292E" w:rsidRDefault="00B020E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563" w14:textId="7FE55B3C" w:rsidR="002023F8" w:rsidRPr="0000425E" w:rsidRDefault="002023F8" w:rsidP="002023F8">
            <w:pPr>
              <w:pStyle w:val="aa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за централізованою системою диспетчеризації громадського транспорту</w:t>
            </w:r>
          </w:p>
        </w:tc>
      </w:tr>
      <w:tr w:rsidR="00013E97" w:rsidRPr="00AC0732" w14:paraId="6A6E5FDE" w14:textId="77777777" w:rsidTr="00FF05E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855" w14:textId="7383C0D2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0D1" w14:textId="6AC2239F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Встановлення інформаційного табло-прогнозування часу фактичного прибуття транспорту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48C" w14:textId="141B5D00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CE1D" w14:textId="409645A5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13F" w14:textId="77777777" w:rsid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</w:t>
            </w:r>
          </w:p>
          <w:p w14:paraId="6525A331" w14:textId="29E84A6E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90C" w14:textId="77F16798" w:rsidR="002023F8" w:rsidRPr="00E67646" w:rsidRDefault="000A20EA" w:rsidP="00C50F15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  <w:r w:rsidR="00C50F15">
              <w:rPr>
                <w:rFonts w:ascii="Times New Roman" w:hAnsi="Times New Roman"/>
                <w:b/>
                <w:lang w:val="uk-UA"/>
              </w:rPr>
              <w:t>90,</w:t>
            </w:r>
            <w:r w:rsidR="002023F8" w:rsidRPr="00E67646">
              <w:rPr>
                <w:rFonts w:ascii="Times New Roman" w:hAnsi="Times New Roman"/>
                <w:b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3873" w14:textId="3587F86F" w:rsidR="002023F8" w:rsidRPr="009E292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E292E">
              <w:rPr>
                <w:rFonts w:ascii="Times New Roman" w:hAnsi="Times New Roman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721" w14:textId="66FE8CEA" w:rsidR="002023F8" w:rsidRPr="009E292E" w:rsidRDefault="000A6A92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2023F8">
              <w:rPr>
                <w:rFonts w:ascii="Times New Roman" w:hAnsi="Times New Roman"/>
                <w:lang w:val="uk-U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67C5" w14:textId="0A6F74F0" w:rsidR="002023F8" w:rsidRPr="009E292E" w:rsidRDefault="00D711E7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B020E8">
              <w:rPr>
                <w:rFonts w:ascii="Times New Roman" w:hAnsi="Times New Roman"/>
                <w:lang w:val="uk-UA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EA3" w14:textId="23F51647" w:rsidR="002023F8" w:rsidRPr="009E292E" w:rsidRDefault="00B020E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074" w14:textId="3928486D" w:rsidR="002023F8" w:rsidRPr="0000425E" w:rsidRDefault="002023F8" w:rsidP="002023F8">
            <w:pPr>
              <w:pStyle w:val="aa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55349">
              <w:rPr>
                <w:rFonts w:ascii="Times New Roman" w:hAnsi="Times New Roman" w:cs="Times New Roman"/>
              </w:rPr>
              <w:t xml:space="preserve">Додаткові  зручності громадянам  для  обізнаності із розкладом  руху міських </w:t>
            </w:r>
            <w:r w:rsidR="00F93900">
              <w:rPr>
                <w:rFonts w:ascii="Times New Roman" w:hAnsi="Times New Roman" w:cs="Times New Roman"/>
              </w:rPr>
              <w:t xml:space="preserve">та приміських </w:t>
            </w:r>
            <w:r w:rsidRPr="00F55349">
              <w:rPr>
                <w:rFonts w:ascii="Times New Roman" w:hAnsi="Times New Roman" w:cs="Times New Roman"/>
              </w:rPr>
              <w:t>автобусів</w:t>
            </w:r>
          </w:p>
        </w:tc>
      </w:tr>
      <w:tr w:rsidR="00013E97" w:rsidRPr="00AC0732" w14:paraId="45E2D708" w14:textId="77777777" w:rsidTr="00FF05E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48AD" w14:textId="20893CEA" w:rsidR="002023F8" w:rsidRPr="0000425E" w:rsidRDefault="002023F8" w:rsidP="002023F8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89C" w14:textId="2CA06C7C" w:rsidR="002023F8" w:rsidRPr="008E0CF8" w:rsidRDefault="002023F8" w:rsidP="002023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Встановлення</w:t>
            </w:r>
            <w:r>
              <w:rPr>
                <w:rFonts w:ascii="Times New Roman" w:hAnsi="Times New Roman"/>
                <w:shd w:val="clear" w:color="auto" w:fill="FFFFFF"/>
              </w:rPr>
              <w:t>, ремонт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монтаж/демонтаж</w:t>
            </w:r>
            <w:r w:rsidRPr="008E0CF8">
              <w:rPr>
                <w:rFonts w:ascii="Times New Roman" w:hAnsi="Times New Roman"/>
                <w:shd w:val="clear" w:color="auto" w:fill="FFFFFF"/>
              </w:rPr>
              <w:t xml:space="preserve"> стендів для графіків руху на автобусних маршрутах загального 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751" w14:textId="46E16856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ADC" w14:textId="506C91BE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0425E"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94A9" w14:textId="77777777" w:rsidR="002023F8" w:rsidRDefault="002023F8" w:rsidP="002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</w:t>
            </w:r>
          </w:p>
          <w:p w14:paraId="1641B41F" w14:textId="658012F3" w:rsidR="002023F8" w:rsidRPr="0000425E" w:rsidRDefault="002023F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33C" w14:textId="1911E8A9" w:rsidR="002023F8" w:rsidRPr="00E67646" w:rsidRDefault="00C50F15" w:rsidP="00D711E7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115</w:t>
            </w:r>
            <w:r w:rsidR="002023F8">
              <w:rPr>
                <w:rFonts w:ascii="Times New Roman" w:hAnsi="Times New Roman"/>
                <w:b/>
                <w:lang w:val="uk-UA"/>
              </w:rPr>
              <w:t>0</w:t>
            </w:r>
            <w:r w:rsidR="002023F8" w:rsidRPr="00E67646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120F" w14:textId="2BCEE07C" w:rsidR="002023F8" w:rsidRPr="009E292E" w:rsidRDefault="00C50F15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36A" w14:textId="7AD359DB" w:rsidR="002023F8" w:rsidRPr="009E292E" w:rsidRDefault="00B020E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B91" w14:textId="756F605C" w:rsidR="002023F8" w:rsidRPr="009E292E" w:rsidRDefault="00B020E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E8C4" w14:textId="136B2BE6" w:rsidR="002023F8" w:rsidRPr="009E292E" w:rsidRDefault="00B020E8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  <w:r w:rsidR="002023F8" w:rsidRPr="009E292E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950" w14:textId="0338EFC2" w:rsidR="002023F8" w:rsidRPr="00D71585" w:rsidRDefault="002023F8" w:rsidP="002023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D71585">
              <w:rPr>
                <w:rFonts w:ascii="Times New Roman" w:hAnsi="Times New Roman"/>
                <w:shd w:val="clear" w:color="auto" w:fill="FFFFFF"/>
              </w:rPr>
              <w:t>Облаштування зупинок громадського транспорту відповідно до вимог чинного законодавства та зручності мешканців</w:t>
            </w:r>
          </w:p>
        </w:tc>
      </w:tr>
      <w:tr w:rsidR="00013E97" w:rsidRPr="00AC0732" w14:paraId="6DFEF89D" w14:textId="77777777" w:rsidTr="00FF05E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E12" w14:textId="69948E27" w:rsidR="00A850A0" w:rsidRDefault="00A850A0" w:rsidP="002023F8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D19" w14:textId="0017ADFB" w:rsidR="00A850A0" w:rsidRDefault="00A850A0" w:rsidP="002023F8">
            <w:pPr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Придбання автобусів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29A4" w14:textId="79AF02A1" w:rsidR="00A850A0" w:rsidRPr="0000425E" w:rsidRDefault="00A850A0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3F16" w14:textId="3E10447B" w:rsidR="00A850A0" w:rsidRPr="0000425E" w:rsidRDefault="00A850A0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УКГ/ КП «Зеленосвіт»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60DD" w14:textId="77777777" w:rsidR="00A850A0" w:rsidRDefault="00A850A0" w:rsidP="00A85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</w:t>
            </w:r>
          </w:p>
          <w:p w14:paraId="699E05E8" w14:textId="48AAD188" w:rsidR="00A850A0" w:rsidRDefault="00A850A0" w:rsidP="00A85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165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A18" w14:textId="16378389" w:rsidR="00A850A0" w:rsidRDefault="00B020E8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9B60" w14:textId="5BBF2F19" w:rsidR="00A850A0" w:rsidRDefault="0011469E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9801" w14:textId="6ABDD3F7" w:rsidR="00A850A0" w:rsidRDefault="00A850A0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B020E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27F1" w14:textId="0F79A996" w:rsidR="00A850A0" w:rsidRPr="009E292E" w:rsidRDefault="00A850A0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B020E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30A1" w14:textId="496BA6D3" w:rsidR="00A850A0" w:rsidRPr="009E292E" w:rsidRDefault="00A850A0" w:rsidP="002023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B020E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F6D" w14:textId="74A66CE1" w:rsidR="00A850A0" w:rsidRPr="00785B2D" w:rsidRDefault="00785B2D" w:rsidP="002023F8">
            <w:pPr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Надання якісних та безпечних </w:t>
            </w:r>
            <w:r w:rsidR="00B020E8">
              <w:rPr>
                <w:rFonts w:ascii="Times New Roman" w:hAnsi="Times New Roman"/>
                <w:shd w:val="clear" w:color="auto" w:fill="FFFFFF"/>
                <w:lang w:val="uk-UA"/>
              </w:rPr>
              <w:t>послуг по перевезенню пасажирів на міських та приміських автобусних маршрутах</w:t>
            </w:r>
          </w:p>
        </w:tc>
      </w:tr>
      <w:tr w:rsidR="002023F8" w:rsidRPr="00AC0732" w14:paraId="5FB3E345" w14:textId="77777777" w:rsidTr="00013E97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1D4" w14:textId="3E7B0BFD" w:rsidR="002023F8" w:rsidRPr="006B2D9D" w:rsidRDefault="002023F8" w:rsidP="0020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2D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728F" w14:textId="6CC69C7A" w:rsidR="002023F8" w:rsidRPr="00787D37" w:rsidRDefault="00D711E7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35 6</w:t>
            </w:r>
            <w:r w:rsidR="00650B3A">
              <w:rPr>
                <w:rFonts w:ascii="Times New Roman" w:hAnsi="Times New Roman"/>
                <w:b/>
                <w:lang w:val="uk-UA"/>
              </w:rPr>
              <w:t>50,</w:t>
            </w:r>
            <w:r w:rsidR="00EF2D61">
              <w:rPr>
                <w:rFonts w:ascii="Times New Roman" w:hAnsi="Times New Roman"/>
                <w:b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B0C" w14:textId="4F053871" w:rsidR="002023F8" w:rsidRPr="00787D37" w:rsidRDefault="00650B3A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B69F" w14:textId="20693720" w:rsidR="002023F8" w:rsidRPr="00787D37" w:rsidRDefault="00491B7E" w:rsidP="00EF2D61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17 2</w:t>
            </w:r>
            <w:r w:rsidR="00650B3A">
              <w:rPr>
                <w:rFonts w:ascii="Times New Roman" w:hAnsi="Times New Roman"/>
                <w:b/>
                <w:lang w:val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FB1" w14:textId="3CB8AA70" w:rsidR="002023F8" w:rsidRPr="00787D37" w:rsidRDefault="000A20EA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E176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50B3A">
              <w:rPr>
                <w:rFonts w:ascii="Times New Roman" w:hAnsi="Times New Roman"/>
                <w:b/>
                <w:lang w:val="uk-UA"/>
              </w:rPr>
              <w:t>9</w:t>
            </w:r>
            <w:r>
              <w:rPr>
                <w:rFonts w:ascii="Times New Roman" w:hAnsi="Times New Roman"/>
                <w:b/>
                <w:lang w:val="uk-UA"/>
              </w:rPr>
              <w:t xml:space="preserve"> 0</w:t>
            </w:r>
            <w:r w:rsidR="00650B3A">
              <w:rPr>
                <w:rFonts w:ascii="Times New Roman" w:hAnsi="Times New Roman"/>
                <w:b/>
                <w:lang w:val="uk-UA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C52" w14:textId="518A2E57" w:rsidR="002023F8" w:rsidRPr="00787D37" w:rsidRDefault="00650B3A" w:rsidP="002023F8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9 070,00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260" w14:textId="77777777" w:rsidR="002023F8" w:rsidRPr="00D71585" w:rsidRDefault="002023F8" w:rsidP="002023F8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5DF4E786" w14:textId="77777777" w:rsidR="00C165B9" w:rsidRDefault="00C165B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2F3EB7" w14:textId="3E40FB49" w:rsidR="00652429" w:rsidRP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429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14:paraId="076E61DA" w14:textId="77777777" w:rsidR="00E00C38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652429">
        <w:rPr>
          <w:sz w:val="28"/>
          <w:szCs w:val="28"/>
        </w:rPr>
        <w:t xml:space="preserve">Управління комунального господарства </w:t>
      </w:r>
    </w:p>
    <w:p w14:paraId="1B85D9F6" w14:textId="3D8FF515" w:rsidR="00652429" w:rsidRPr="00652429" w:rsidRDefault="00E00C38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                           </w:t>
      </w:r>
      <w:r w:rsidR="00652429" w:rsidRPr="00652429">
        <w:rPr>
          <w:sz w:val="28"/>
          <w:szCs w:val="28"/>
        </w:rPr>
        <w:tab/>
      </w:r>
      <w:r w:rsidR="00652429" w:rsidRPr="00652429">
        <w:rPr>
          <w:sz w:val="28"/>
          <w:szCs w:val="28"/>
        </w:rPr>
        <w:tab/>
      </w:r>
      <w:r w:rsidR="00652429" w:rsidRPr="00652429">
        <w:rPr>
          <w:sz w:val="28"/>
          <w:szCs w:val="28"/>
        </w:rPr>
        <w:tab/>
      </w:r>
      <w:r w:rsidR="00652429" w:rsidRPr="00652429">
        <w:rPr>
          <w:sz w:val="28"/>
          <w:szCs w:val="28"/>
        </w:rPr>
        <w:tab/>
      </w:r>
      <w:r w:rsidR="00652429" w:rsidRPr="00652429">
        <w:rPr>
          <w:sz w:val="28"/>
          <w:szCs w:val="28"/>
        </w:rPr>
        <w:tab/>
      </w:r>
      <w:r w:rsidR="00652429" w:rsidRPr="00652429">
        <w:rPr>
          <w:sz w:val="28"/>
          <w:szCs w:val="28"/>
        </w:rPr>
        <w:tab/>
      </w:r>
      <w:r w:rsidR="00652429" w:rsidRPr="00652429">
        <w:rPr>
          <w:sz w:val="28"/>
          <w:szCs w:val="28"/>
        </w:rPr>
        <w:tab/>
      </w:r>
      <w:r w:rsidR="00652429" w:rsidRPr="00652429">
        <w:rPr>
          <w:sz w:val="28"/>
          <w:szCs w:val="28"/>
        </w:rPr>
        <w:tab/>
      </w:r>
      <w:r w:rsidR="00652429" w:rsidRPr="00652429">
        <w:rPr>
          <w:sz w:val="28"/>
          <w:szCs w:val="28"/>
        </w:rPr>
        <w:tab/>
        <w:t xml:space="preserve">  </w:t>
      </w:r>
      <w:r w:rsidR="00FF05E8">
        <w:rPr>
          <w:sz w:val="28"/>
          <w:szCs w:val="28"/>
        </w:rPr>
        <w:t xml:space="preserve">                  </w:t>
      </w:r>
      <w:r w:rsidR="00652429" w:rsidRPr="00652429">
        <w:rPr>
          <w:b/>
          <w:sz w:val="28"/>
          <w:szCs w:val="28"/>
        </w:rPr>
        <w:t>Андрій РАДОВЕЦЬ</w:t>
      </w:r>
    </w:p>
    <w:p w14:paraId="79075FEC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14:paraId="32FC4FEF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14:paraId="14934850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652429">
        <w:rPr>
          <w:b/>
          <w:sz w:val="28"/>
          <w:szCs w:val="28"/>
        </w:rPr>
        <w:t>Керівник програми</w:t>
      </w:r>
    </w:p>
    <w:p w14:paraId="651AC220" w14:textId="4FBA42FA" w:rsidR="00C60CDE" w:rsidRDefault="00FF05E8" w:rsidP="00013E97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31071C" w:rsidRPr="00FA6524">
        <w:rPr>
          <w:sz w:val="28"/>
          <w:szCs w:val="28"/>
        </w:rPr>
        <w:tab/>
        <w:t xml:space="preserve">                 </w:t>
      </w:r>
      <w:r w:rsidR="0031071C">
        <w:rPr>
          <w:sz w:val="28"/>
          <w:szCs w:val="28"/>
        </w:rPr>
        <w:t xml:space="preserve">                                                                               </w:t>
      </w:r>
      <w:r w:rsidR="0031071C" w:rsidRPr="00FA6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31071C" w:rsidRPr="00FA6524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Богдан СТАНІСЛАВСЬКИЙ</w:t>
      </w:r>
    </w:p>
    <w:sectPr w:rsidR="00C60CDE" w:rsidSect="00DB1932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0C7F" w14:textId="77777777" w:rsidR="00CE0A6D" w:rsidRDefault="00CE0A6D" w:rsidP="00130AC6">
      <w:pPr>
        <w:spacing w:after="0" w:line="240" w:lineRule="auto"/>
      </w:pPr>
      <w:r>
        <w:separator/>
      </w:r>
    </w:p>
  </w:endnote>
  <w:endnote w:type="continuationSeparator" w:id="0">
    <w:p w14:paraId="26BEC98C" w14:textId="77777777" w:rsidR="00CE0A6D" w:rsidRDefault="00CE0A6D" w:rsidP="0013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DCBB" w14:textId="77777777" w:rsidR="00CE0A6D" w:rsidRDefault="00CE0A6D" w:rsidP="00130AC6">
      <w:pPr>
        <w:spacing w:after="0" w:line="240" w:lineRule="auto"/>
      </w:pPr>
      <w:r>
        <w:separator/>
      </w:r>
    </w:p>
  </w:footnote>
  <w:footnote w:type="continuationSeparator" w:id="0">
    <w:p w14:paraId="3D3D375F" w14:textId="77777777" w:rsidR="00CE0A6D" w:rsidRDefault="00CE0A6D" w:rsidP="0013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7C1"/>
    <w:multiLevelType w:val="multilevel"/>
    <w:tmpl w:val="E0F25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 w15:restartNumberingAfterBreak="0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5775"/>
    <w:multiLevelType w:val="hybridMultilevel"/>
    <w:tmpl w:val="F38E484E"/>
    <w:lvl w:ilvl="0" w:tplc="2C8A0DB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15CED"/>
    <w:multiLevelType w:val="hybridMultilevel"/>
    <w:tmpl w:val="EEA602E0"/>
    <w:lvl w:ilvl="0" w:tplc="6ED8E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74C48"/>
    <w:multiLevelType w:val="hybridMultilevel"/>
    <w:tmpl w:val="5DD086FA"/>
    <w:lvl w:ilvl="0" w:tplc="9F5C292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05A0C25"/>
    <w:multiLevelType w:val="multilevel"/>
    <w:tmpl w:val="29CA8B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884564"/>
    <w:multiLevelType w:val="hybridMultilevel"/>
    <w:tmpl w:val="129ADBA2"/>
    <w:lvl w:ilvl="0" w:tplc="574ECC54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52"/>
    <w:rsid w:val="0000425E"/>
    <w:rsid w:val="00005B62"/>
    <w:rsid w:val="00013E97"/>
    <w:rsid w:val="00023900"/>
    <w:rsid w:val="0004272D"/>
    <w:rsid w:val="00043719"/>
    <w:rsid w:val="0004412A"/>
    <w:rsid w:val="0006258A"/>
    <w:rsid w:val="0006667B"/>
    <w:rsid w:val="000947F7"/>
    <w:rsid w:val="00097114"/>
    <w:rsid w:val="000A20EA"/>
    <w:rsid w:val="000A6A92"/>
    <w:rsid w:val="000A7557"/>
    <w:rsid w:val="000B0C82"/>
    <w:rsid w:val="000F2A93"/>
    <w:rsid w:val="00104DF0"/>
    <w:rsid w:val="0011116C"/>
    <w:rsid w:val="0011469E"/>
    <w:rsid w:val="0012440B"/>
    <w:rsid w:val="0012696D"/>
    <w:rsid w:val="00126BC4"/>
    <w:rsid w:val="00130AC6"/>
    <w:rsid w:val="0015103A"/>
    <w:rsid w:val="00175627"/>
    <w:rsid w:val="001C7127"/>
    <w:rsid w:val="001E020C"/>
    <w:rsid w:val="002023F8"/>
    <w:rsid w:val="002064EE"/>
    <w:rsid w:val="00216C57"/>
    <w:rsid w:val="002232D4"/>
    <w:rsid w:val="002374D1"/>
    <w:rsid w:val="00240840"/>
    <w:rsid w:val="00257DA1"/>
    <w:rsid w:val="00267F5D"/>
    <w:rsid w:val="002842B7"/>
    <w:rsid w:val="002A0821"/>
    <w:rsid w:val="002B07C5"/>
    <w:rsid w:val="002D0F15"/>
    <w:rsid w:val="002E6506"/>
    <w:rsid w:val="0030295E"/>
    <w:rsid w:val="0031071C"/>
    <w:rsid w:val="003161FA"/>
    <w:rsid w:val="003567A7"/>
    <w:rsid w:val="003619B3"/>
    <w:rsid w:val="00370061"/>
    <w:rsid w:val="003777EF"/>
    <w:rsid w:val="00383BF9"/>
    <w:rsid w:val="003A4CF8"/>
    <w:rsid w:val="003B00C1"/>
    <w:rsid w:val="003C1754"/>
    <w:rsid w:val="003C3CC2"/>
    <w:rsid w:val="003C58F5"/>
    <w:rsid w:val="003F391A"/>
    <w:rsid w:val="00422DAC"/>
    <w:rsid w:val="00425FFF"/>
    <w:rsid w:val="0043674A"/>
    <w:rsid w:val="00455596"/>
    <w:rsid w:val="00462ABC"/>
    <w:rsid w:val="004637DA"/>
    <w:rsid w:val="00471B77"/>
    <w:rsid w:val="00471E2F"/>
    <w:rsid w:val="004763FC"/>
    <w:rsid w:val="0048308E"/>
    <w:rsid w:val="004863A3"/>
    <w:rsid w:val="00487912"/>
    <w:rsid w:val="00491B7E"/>
    <w:rsid w:val="0049247D"/>
    <w:rsid w:val="00493359"/>
    <w:rsid w:val="00494230"/>
    <w:rsid w:val="004A450F"/>
    <w:rsid w:val="004B257B"/>
    <w:rsid w:val="004B6560"/>
    <w:rsid w:val="004C149D"/>
    <w:rsid w:val="004E413C"/>
    <w:rsid w:val="004F1209"/>
    <w:rsid w:val="004F236A"/>
    <w:rsid w:val="004F5D84"/>
    <w:rsid w:val="004F7CB4"/>
    <w:rsid w:val="00520C3A"/>
    <w:rsid w:val="00525F32"/>
    <w:rsid w:val="00526F56"/>
    <w:rsid w:val="005319F0"/>
    <w:rsid w:val="005411B2"/>
    <w:rsid w:val="005422C4"/>
    <w:rsid w:val="005478D0"/>
    <w:rsid w:val="005531A6"/>
    <w:rsid w:val="00553412"/>
    <w:rsid w:val="005620EB"/>
    <w:rsid w:val="005714A9"/>
    <w:rsid w:val="005814CE"/>
    <w:rsid w:val="005B1723"/>
    <w:rsid w:val="005E14C8"/>
    <w:rsid w:val="00633FBF"/>
    <w:rsid w:val="006432D2"/>
    <w:rsid w:val="00644C39"/>
    <w:rsid w:val="00645A1C"/>
    <w:rsid w:val="006471AD"/>
    <w:rsid w:val="00650B3A"/>
    <w:rsid w:val="00652429"/>
    <w:rsid w:val="0067220E"/>
    <w:rsid w:val="00682F09"/>
    <w:rsid w:val="0068609F"/>
    <w:rsid w:val="0069305F"/>
    <w:rsid w:val="006A5443"/>
    <w:rsid w:val="006B2D9D"/>
    <w:rsid w:val="006B3A6C"/>
    <w:rsid w:val="006B4EA7"/>
    <w:rsid w:val="006E1764"/>
    <w:rsid w:val="006E6597"/>
    <w:rsid w:val="006F7599"/>
    <w:rsid w:val="00704F8F"/>
    <w:rsid w:val="00715FF1"/>
    <w:rsid w:val="0075066F"/>
    <w:rsid w:val="00767EDC"/>
    <w:rsid w:val="007734D8"/>
    <w:rsid w:val="00785B2D"/>
    <w:rsid w:val="00787D37"/>
    <w:rsid w:val="00797BB1"/>
    <w:rsid w:val="007C3509"/>
    <w:rsid w:val="007C6E4D"/>
    <w:rsid w:val="007D7815"/>
    <w:rsid w:val="007F49DB"/>
    <w:rsid w:val="007F4FF8"/>
    <w:rsid w:val="007F6674"/>
    <w:rsid w:val="00830924"/>
    <w:rsid w:val="008411C2"/>
    <w:rsid w:val="00853025"/>
    <w:rsid w:val="0085401C"/>
    <w:rsid w:val="00856279"/>
    <w:rsid w:val="00861C0A"/>
    <w:rsid w:val="00864B71"/>
    <w:rsid w:val="0087050E"/>
    <w:rsid w:val="00876ADD"/>
    <w:rsid w:val="008D1F60"/>
    <w:rsid w:val="008E0CF8"/>
    <w:rsid w:val="008E272A"/>
    <w:rsid w:val="008F3537"/>
    <w:rsid w:val="00901B56"/>
    <w:rsid w:val="00931F12"/>
    <w:rsid w:val="00934A98"/>
    <w:rsid w:val="009529F8"/>
    <w:rsid w:val="00954DD2"/>
    <w:rsid w:val="00976F8A"/>
    <w:rsid w:val="00991A34"/>
    <w:rsid w:val="00992609"/>
    <w:rsid w:val="009958AC"/>
    <w:rsid w:val="009A7C0B"/>
    <w:rsid w:val="009C26C4"/>
    <w:rsid w:val="009D5774"/>
    <w:rsid w:val="009E292E"/>
    <w:rsid w:val="009E2A85"/>
    <w:rsid w:val="00A00ADC"/>
    <w:rsid w:val="00A1266E"/>
    <w:rsid w:val="00A27652"/>
    <w:rsid w:val="00A36693"/>
    <w:rsid w:val="00A43F23"/>
    <w:rsid w:val="00A50DB1"/>
    <w:rsid w:val="00A72083"/>
    <w:rsid w:val="00A7397C"/>
    <w:rsid w:val="00A76F81"/>
    <w:rsid w:val="00A77DE3"/>
    <w:rsid w:val="00A807D5"/>
    <w:rsid w:val="00A850A0"/>
    <w:rsid w:val="00A85F1A"/>
    <w:rsid w:val="00A92336"/>
    <w:rsid w:val="00A95B0C"/>
    <w:rsid w:val="00AA1046"/>
    <w:rsid w:val="00AB2384"/>
    <w:rsid w:val="00AB60A7"/>
    <w:rsid w:val="00AC0732"/>
    <w:rsid w:val="00B00D04"/>
    <w:rsid w:val="00B020E8"/>
    <w:rsid w:val="00B13981"/>
    <w:rsid w:val="00B1491B"/>
    <w:rsid w:val="00B179B7"/>
    <w:rsid w:val="00B17F45"/>
    <w:rsid w:val="00B31227"/>
    <w:rsid w:val="00B511D8"/>
    <w:rsid w:val="00B666DF"/>
    <w:rsid w:val="00B67EEB"/>
    <w:rsid w:val="00B92E34"/>
    <w:rsid w:val="00BB728A"/>
    <w:rsid w:val="00BF2582"/>
    <w:rsid w:val="00BF7E80"/>
    <w:rsid w:val="00C165B9"/>
    <w:rsid w:val="00C33BE2"/>
    <w:rsid w:val="00C35616"/>
    <w:rsid w:val="00C50F15"/>
    <w:rsid w:val="00C53DE3"/>
    <w:rsid w:val="00C60CDE"/>
    <w:rsid w:val="00C6354D"/>
    <w:rsid w:val="00C7526A"/>
    <w:rsid w:val="00C77C30"/>
    <w:rsid w:val="00C81425"/>
    <w:rsid w:val="00C836DC"/>
    <w:rsid w:val="00C852CF"/>
    <w:rsid w:val="00C935B4"/>
    <w:rsid w:val="00CA2446"/>
    <w:rsid w:val="00CA5C40"/>
    <w:rsid w:val="00CB4A21"/>
    <w:rsid w:val="00CC1FE4"/>
    <w:rsid w:val="00CD0531"/>
    <w:rsid w:val="00CD2540"/>
    <w:rsid w:val="00CD32A2"/>
    <w:rsid w:val="00CD4858"/>
    <w:rsid w:val="00CE00C5"/>
    <w:rsid w:val="00CE0A6D"/>
    <w:rsid w:val="00CF2314"/>
    <w:rsid w:val="00CF2BE7"/>
    <w:rsid w:val="00D016C7"/>
    <w:rsid w:val="00D249F7"/>
    <w:rsid w:val="00D25890"/>
    <w:rsid w:val="00D60EFA"/>
    <w:rsid w:val="00D63AED"/>
    <w:rsid w:val="00D711E7"/>
    <w:rsid w:val="00D71585"/>
    <w:rsid w:val="00D76669"/>
    <w:rsid w:val="00D93718"/>
    <w:rsid w:val="00DA1AAB"/>
    <w:rsid w:val="00DA7FD9"/>
    <w:rsid w:val="00DB1932"/>
    <w:rsid w:val="00DB78AC"/>
    <w:rsid w:val="00DC1BF4"/>
    <w:rsid w:val="00DC7156"/>
    <w:rsid w:val="00DD2CB1"/>
    <w:rsid w:val="00DE7057"/>
    <w:rsid w:val="00E00C38"/>
    <w:rsid w:val="00E22EC1"/>
    <w:rsid w:val="00E40E8C"/>
    <w:rsid w:val="00E41FCD"/>
    <w:rsid w:val="00E46635"/>
    <w:rsid w:val="00E648EB"/>
    <w:rsid w:val="00E67646"/>
    <w:rsid w:val="00E720C9"/>
    <w:rsid w:val="00E74D11"/>
    <w:rsid w:val="00E8552C"/>
    <w:rsid w:val="00EA35B0"/>
    <w:rsid w:val="00EB612F"/>
    <w:rsid w:val="00EB7D02"/>
    <w:rsid w:val="00EC1023"/>
    <w:rsid w:val="00EC3AC9"/>
    <w:rsid w:val="00EE6E0F"/>
    <w:rsid w:val="00EF2D61"/>
    <w:rsid w:val="00F13360"/>
    <w:rsid w:val="00F23403"/>
    <w:rsid w:val="00F35DC4"/>
    <w:rsid w:val="00F36B63"/>
    <w:rsid w:val="00F43659"/>
    <w:rsid w:val="00F43B6A"/>
    <w:rsid w:val="00F55349"/>
    <w:rsid w:val="00F8392E"/>
    <w:rsid w:val="00F84AAF"/>
    <w:rsid w:val="00F93900"/>
    <w:rsid w:val="00F941CD"/>
    <w:rsid w:val="00F95588"/>
    <w:rsid w:val="00F964C6"/>
    <w:rsid w:val="00FA19AB"/>
    <w:rsid w:val="00FA267D"/>
    <w:rsid w:val="00FA29C9"/>
    <w:rsid w:val="00FA6524"/>
    <w:rsid w:val="00FB451F"/>
    <w:rsid w:val="00FC2378"/>
    <w:rsid w:val="00FD08F1"/>
    <w:rsid w:val="00FD17FC"/>
    <w:rsid w:val="00FD3656"/>
    <w:rsid w:val="00FD7B6C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E0F5"/>
  <w15:docId w15:val="{09554A8D-0FD6-4322-B9F6-21AE9D65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79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791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Заголовок Знак"/>
    <w:basedOn w:val="a0"/>
    <w:link w:val="a3"/>
    <w:rsid w:val="0048791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6">
    <w:name w:val="Font Style36"/>
    <w:basedOn w:val="a0"/>
    <w:rsid w:val="0048791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39"/>
    <w:rsid w:val="0048791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912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semiHidden/>
    <w:rsid w:val="00652429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semiHidden/>
    <w:unhideWhenUsed/>
    <w:rsid w:val="0065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paragraph" w:customStyle="1" w:styleId="msonormal0">
    <w:name w:val="msonormal"/>
    <w:basedOn w:val="a"/>
    <w:rsid w:val="0065242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24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652429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652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13">
    <w:name w:val="Style13"/>
    <w:basedOn w:val="a"/>
    <w:rsid w:val="00652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Без интервала1"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rsid w:val="0065242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2429"/>
  </w:style>
  <w:style w:type="character" w:customStyle="1" w:styleId="FontStyle32">
    <w:name w:val="Font Style32"/>
    <w:rsid w:val="0065242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rvts7">
    <w:name w:val="rvts7"/>
    <w:basedOn w:val="a0"/>
    <w:rsid w:val="00652429"/>
  </w:style>
  <w:style w:type="character" w:customStyle="1" w:styleId="rvts107">
    <w:name w:val="rvts107"/>
    <w:basedOn w:val="a0"/>
    <w:rsid w:val="00652429"/>
  </w:style>
  <w:style w:type="character" w:customStyle="1" w:styleId="rvts106">
    <w:name w:val="rvts106"/>
    <w:basedOn w:val="a0"/>
    <w:rsid w:val="00652429"/>
  </w:style>
  <w:style w:type="character" w:styleId="ab">
    <w:name w:val="Emphasis"/>
    <w:basedOn w:val="a0"/>
    <w:uiPriority w:val="99"/>
    <w:qFormat/>
    <w:rsid w:val="00652429"/>
    <w:rPr>
      <w:i/>
      <w:iCs/>
    </w:rPr>
  </w:style>
  <w:style w:type="paragraph" w:styleId="ac">
    <w:name w:val="header"/>
    <w:basedOn w:val="a"/>
    <w:link w:val="ad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f0">
    <w:name w:val="Normal (Web)"/>
    <w:basedOn w:val="a"/>
    <w:rsid w:val="00520C3A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F23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BB28-AAC3-4C14-A7B1-DAECD080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2304</Words>
  <Characters>13136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User</cp:lastModifiedBy>
  <cp:revision>10</cp:revision>
  <cp:lastPrinted>2023-01-23T12:12:00Z</cp:lastPrinted>
  <dcterms:created xsi:type="dcterms:W3CDTF">2023-01-23T11:39:00Z</dcterms:created>
  <dcterms:modified xsi:type="dcterms:W3CDTF">2023-01-23T12:47:00Z</dcterms:modified>
</cp:coreProperties>
</file>